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ABE4" w14:textId="77777777" w:rsidR="00715D0D" w:rsidRDefault="00715D0D" w:rsidP="00CC110F">
      <w:pPr>
        <w:spacing w:after="120"/>
        <w:ind w:left="720" w:hanging="360"/>
      </w:pPr>
    </w:p>
    <w:p w14:paraId="5D6FF0C1" w14:textId="77777777" w:rsidR="00715D0D" w:rsidRDefault="00715D0D" w:rsidP="00715D0D">
      <w:pPr>
        <w:spacing w:after="120"/>
        <w:ind w:left="720"/>
        <w:rPr>
          <w:rFonts w:ascii="Calibri" w:hAnsi="Calibri" w:cs="Calibri"/>
          <w:b/>
          <w:sz w:val="22"/>
          <w:szCs w:val="22"/>
          <w:u w:val="single"/>
          <w:lang w:val="sq-AL"/>
        </w:rPr>
      </w:pPr>
    </w:p>
    <w:p w14:paraId="4B62564D" w14:textId="545F0C83" w:rsidR="00CC110F" w:rsidRPr="00BD010E" w:rsidRDefault="00CC110F" w:rsidP="00CC110F">
      <w:pPr>
        <w:numPr>
          <w:ilvl w:val="0"/>
          <w:numId w:val="1"/>
        </w:numPr>
        <w:spacing w:after="120"/>
        <w:rPr>
          <w:rFonts w:ascii="Calibri" w:hAnsi="Calibri" w:cs="Calibri"/>
          <w:b/>
          <w:sz w:val="22"/>
          <w:szCs w:val="22"/>
          <w:u w:val="single"/>
          <w:lang w:val="sq-AL"/>
        </w:rPr>
      </w:pPr>
      <w:r w:rsidRPr="00BD010E">
        <w:rPr>
          <w:rFonts w:ascii="Calibri" w:hAnsi="Calibri" w:cs="Calibri"/>
          <w:b/>
          <w:sz w:val="22"/>
          <w:szCs w:val="22"/>
          <w:u w:val="single"/>
          <w:lang w:val="sq-AL"/>
        </w:rPr>
        <w:t>Objektivi i Punës/ Detyrës</w:t>
      </w:r>
    </w:p>
    <w:p w14:paraId="579CC1A9" w14:textId="77777777" w:rsidR="00CC110F" w:rsidRPr="00BD010E" w:rsidRDefault="00CC110F" w:rsidP="00CC110F">
      <w:pPr>
        <w:rPr>
          <w:lang w:val="sq-AL"/>
        </w:rPr>
      </w:pPr>
    </w:p>
    <w:p w14:paraId="5705780B" w14:textId="4CD161FD" w:rsidR="00CC110F" w:rsidRPr="00BD010E" w:rsidRDefault="00CC110F" w:rsidP="00CC110F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Qëllimi i përgjithshëm i këtij aktiviteti është të avancojë zhvillimin dhe rritjen e sektorit të energjisë së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energjisë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efeciente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në Kosovë. Ky sektor ka potencial të konsiderueshëm për të kontribuar në zhvillimin ekonomik të Kosovës dhe për të krijuar vende pune, duke i lejuar Kosovës që të kontribuojë pozitivisht në përmirësimin e ndryshimeve globale të klimës. Objektivi specifik i punës është të mbështesë Klubin e Prodhuesve të Kosovës në organizimin dhe marketingun e edicionit të katërt të Festivalit të Gjelbër, i cili do të mbahet me 11-13 Shtator 2019.</w:t>
      </w:r>
    </w:p>
    <w:p w14:paraId="118EA4ED" w14:textId="77777777" w:rsidR="00CC110F" w:rsidRPr="00BD010E" w:rsidRDefault="00CC110F" w:rsidP="00CC110F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Festivali i Gjelbër do të nxjerrë në pah të gjitha aspektet e "industrisë së gjelbër" në Kosovë, duke përfshirë gjenerimin e energjisë së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(prodhuesit e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peletit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, panelet diellore, energjinë e erës, energjinë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gjeotermale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), prodhuesit e pajisjeve që përdorin lëndët djegëse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(stufa, kaldaja, radiator, shkëmbyesit e nxehtësisë, etj.), prodhuesit e materialeve izoluese, instaluesit e sistemeve të energjisë së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,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ricikluesit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e mbeturinave dhe përdoruesit e materialeve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riciklueshme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. Do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rrjetëzojë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të gjitha palët e interesuara në sektorin e gjelbër në Kosovë, duke përfshirë qeverinë dhe ministritë, donatorët dhe industrinë private. </w:t>
      </w:r>
    </w:p>
    <w:p w14:paraId="2859CFB2" w14:textId="28074B90" w:rsidR="00CC110F" w:rsidRPr="00BD010E" w:rsidRDefault="00CC110F" w:rsidP="00CC110F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Festivali i Gjelbër është ngjarje 3-ditore </w:t>
      </w:r>
      <w:r w:rsidRPr="00BD010E">
        <w:rPr>
          <w:lang w:val="sq-AL"/>
        </w:rPr>
        <w:t>që do</w:t>
      </w:r>
      <w:r w:rsidRPr="00BD010E">
        <w:rPr>
          <w:rFonts w:ascii="Calibri" w:hAnsi="Calibri" w:cs="Calibri"/>
          <w:sz w:val="22"/>
          <w:szCs w:val="22"/>
          <w:lang w:val="sq-AL"/>
        </w:rPr>
        <w:t xml:space="preserve"> të ketë mbulim të madh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medial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, për të zgjeruar vetëdijen për rëndësinë dhe vlerën e zhvillimit ekonomik të teknologjive të </w:t>
      </w:r>
      <w:proofErr w:type="spellStart"/>
      <w:r w:rsidR="007B4C72" w:rsidRPr="00BD010E">
        <w:rPr>
          <w:rFonts w:ascii="Calibri" w:hAnsi="Calibri" w:cs="Calibri"/>
          <w:sz w:val="22"/>
          <w:szCs w:val="22"/>
          <w:lang w:val="sq-AL"/>
        </w:rPr>
        <w:t>g</w:t>
      </w:r>
      <w:bookmarkStart w:id="0" w:name="_GoBack"/>
      <w:bookmarkEnd w:id="0"/>
      <w:r w:rsidR="007B4C72" w:rsidRPr="00BD010E">
        <w:rPr>
          <w:rFonts w:ascii="Calibri" w:hAnsi="Calibri" w:cs="Calibri"/>
          <w:sz w:val="22"/>
          <w:szCs w:val="22"/>
          <w:lang w:val="sq-AL"/>
        </w:rPr>
        <w:t>jelbër</w:t>
      </w:r>
      <w:r w:rsidR="007B4C72">
        <w:rPr>
          <w:rFonts w:ascii="Calibri" w:hAnsi="Calibri" w:cs="Calibri"/>
          <w:sz w:val="22"/>
          <w:szCs w:val="22"/>
          <w:lang w:val="sq-AL"/>
        </w:rPr>
        <w:t>a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. Do të stimulojë kërkesën për pajisje të energjisë së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do të krijojë presion për përmirësimin e riciklimit të mbetjeve. Është edicioni i katërt i asaj që tashmë është bërë një panair i rregullt vjetor,  e që do të rritet në një ngjarje më të madhe rajonale.</w:t>
      </w:r>
    </w:p>
    <w:p w14:paraId="0C4A5170" w14:textId="4305462E" w:rsidR="00DE6AD2" w:rsidRPr="00BD010E" w:rsidRDefault="00DE6AD2" w:rsidP="00DE6AD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Edicioni i katërt i Festivalit të Gjelbër do të mbahet në 11-13 Shtator në Pallatin e Rinisë dhe Sporteve, në Prishtinë. </w:t>
      </w:r>
    </w:p>
    <w:p w14:paraId="1A22FA79" w14:textId="2A73FCEC" w:rsidR="00DE6AD2" w:rsidRDefault="00DE6AD2" w:rsidP="00DE6AD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Përgatitja për një ngjarje të tillë kërkon një kohë të gjatë të angazhimit dhe përkushtimit, andaj Klubi i Prodhuesve të Kosovës do të angazhojë një agjenci marketingu për të ndërmarrë aktivitetet e marketingut dhe materialeve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promovuese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për edicionin e katërt të Festivalit të Gjelbër, ashtu siç përshkruhet më poshtë: </w:t>
      </w:r>
    </w:p>
    <w:p w14:paraId="3EBAB749" w14:textId="77777777" w:rsidR="00715D0D" w:rsidRPr="00BD010E" w:rsidRDefault="00715D0D" w:rsidP="00DE6AD2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14B8BE39" w14:textId="1C164549" w:rsidR="00DE6AD2" w:rsidRDefault="00DE6AD2" w:rsidP="00DE6AD2">
      <w:pPr>
        <w:numPr>
          <w:ilvl w:val="0"/>
          <w:numId w:val="1"/>
        </w:numPr>
        <w:spacing w:after="120"/>
        <w:rPr>
          <w:rFonts w:ascii="Calibri" w:hAnsi="Calibri" w:cs="Calibri"/>
          <w:b/>
          <w:sz w:val="22"/>
          <w:szCs w:val="22"/>
          <w:u w:val="single"/>
          <w:lang w:val="sq-AL"/>
        </w:rPr>
      </w:pPr>
      <w:r w:rsidRPr="00BD010E">
        <w:rPr>
          <w:rFonts w:ascii="Calibri" w:hAnsi="Calibri" w:cs="Calibri"/>
          <w:b/>
          <w:sz w:val="22"/>
          <w:szCs w:val="22"/>
          <w:u w:val="single"/>
          <w:lang w:val="sq-AL"/>
        </w:rPr>
        <w:t xml:space="preserve">Detyrat specifike </w:t>
      </w:r>
    </w:p>
    <w:p w14:paraId="1D6CCC3A" w14:textId="77777777" w:rsidR="00715D0D" w:rsidRPr="00BD010E" w:rsidRDefault="00715D0D" w:rsidP="00715D0D">
      <w:pPr>
        <w:spacing w:after="120"/>
        <w:ind w:left="720"/>
        <w:rPr>
          <w:rFonts w:ascii="Calibri" w:hAnsi="Calibri" w:cs="Calibri"/>
          <w:b/>
          <w:sz w:val="22"/>
          <w:szCs w:val="22"/>
          <w:u w:val="single"/>
          <w:lang w:val="sq-AL"/>
        </w:rPr>
      </w:pPr>
    </w:p>
    <w:p w14:paraId="0E663C05" w14:textId="71E38437" w:rsidR="00DE6AD2" w:rsidRDefault="00DE6AD2" w:rsidP="00DE6AD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sz w:val="22"/>
          <w:szCs w:val="22"/>
          <w:lang w:val="sq-AL"/>
        </w:rPr>
      </w:pPr>
      <w:r w:rsidRPr="00BD010E">
        <w:rPr>
          <w:rFonts w:ascii="Calibri" w:hAnsi="Calibri" w:cs="Calibri"/>
          <w:b/>
          <w:sz w:val="22"/>
          <w:szCs w:val="22"/>
          <w:lang w:val="sq-AL"/>
        </w:rPr>
        <w:t xml:space="preserve">Përgjegjësitë kryesore janë: </w:t>
      </w:r>
    </w:p>
    <w:p w14:paraId="40542632" w14:textId="77777777" w:rsidR="00715D0D" w:rsidRPr="00BD010E" w:rsidRDefault="00715D0D" w:rsidP="00DE6AD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sz w:val="22"/>
          <w:szCs w:val="22"/>
          <w:lang w:val="sq-AL"/>
        </w:rPr>
      </w:pPr>
    </w:p>
    <w:p w14:paraId="20D78652" w14:textId="02ACF6F0" w:rsidR="00F12AE8" w:rsidRPr="00BD010E" w:rsidRDefault="00D26C1C" w:rsidP="00F12AE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Të përdorni </w:t>
      </w:r>
      <w:r w:rsidR="00F12AE8" w:rsidRPr="00BD010E">
        <w:rPr>
          <w:rFonts w:ascii="Calibri" w:hAnsi="Calibri" w:cs="Calibri"/>
          <w:sz w:val="22"/>
          <w:szCs w:val="22"/>
          <w:lang w:val="sq-AL"/>
        </w:rPr>
        <w:t>dhe adapt</w:t>
      </w:r>
      <w:r w:rsidRPr="00BD010E">
        <w:rPr>
          <w:rFonts w:ascii="Calibri" w:hAnsi="Calibri" w:cs="Calibri"/>
          <w:sz w:val="22"/>
          <w:szCs w:val="22"/>
          <w:lang w:val="sq-AL"/>
        </w:rPr>
        <w:t xml:space="preserve">oni </w:t>
      </w:r>
      <w:r w:rsidR="00F12AE8" w:rsidRPr="00BD010E">
        <w:rPr>
          <w:rFonts w:ascii="Calibri" w:hAnsi="Calibri" w:cs="Calibri"/>
          <w:sz w:val="22"/>
          <w:szCs w:val="22"/>
          <w:lang w:val="sq-AL"/>
        </w:rPr>
        <w:t xml:space="preserve">identitetin ekzistues të </w:t>
      </w:r>
      <w:proofErr w:type="spellStart"/>
      <w:r w:rsidR="00F12AE8" w:rsidRPr="00BD010E">
        <w:rPr>
          <w:rFonts w:ascii="Calibri" w:hAnsi="Calibri" w:cs="Calibri"/>
          <w:sz w:val="22"/>
          <w:szCs w:val="22"/>
          <w:lang w:val="sq-AL"/>
        </w:rPr>
        <w:t>brendit</w:t>
      </w:r>
      <w:proofErr w:type="spellEnd"/>
      <w:r w:rsidR="00F12AE8" w:rsidRPr="00BD010E">
        <w:rPr>
          <w:rFonts w:ascii="Calibri" w:hAnsi="Calibri" w:cs="Calibri"/>
          <w:sz w:val="22"/>
          <w:szCs w:val="22"/>
          <w:lang w:val="sq-AL"/>
        </w:rPr>
        <w:t xml:space="preserve"> dhe konceptit “</w:t>
      </w:r>
      <w:proofErr w:type="spellStart"/>
      <w:r w:rsidR="00F12AE8" w:rsidRPr="00BD010E">
        <w:rPr>
          <w:rFonts w:ascii="Calibri" w:hAnsi="Calibri" w:cs="Calibri"/>
          <w:sz w:val="22"/>
          <w:szCs w:val="22"/>
          <w:lang w:val="sq-AL"/>
        </w:rPr>
        <w:t>Green</w:t>
      </w:r>
      <w:proofErr w:type="spellEnd"/>
      <w:r w:rsidR="00F12AE8" w:rsidRPr="00BD010E">
        <w:rPr>
          <w:rFonts w:ascii="Calibri" w:hAnsi="Calibri" w:cs="Calibri"/>
          <w:sz w:val="22"/>
          <w:szCs w:val="22"/>
          <w:lang w:val="sq-AL"/>
        </w:rPr>
        <w:t xml:space="preserve"> </w:t>
      </w:r>
      <w:proofErr w:type="spellStart"/>
      <w:r w:rsidR="00F12AE8" w:rsidRPr="00BD010E">
        <w:rPr>
          <w:rFonts w:ascii="Calibri" w:hAnsi="Calibri" w:cs="Calibri"/>
          <w:sz w:val="22"/>
          <w:szCs w:val="22"/>
          <w:lang w:val="sq-AL"/>
        </w:rPr>
        <w:t>Business</w:t>
      </w:r>
      <w:proofErr w:type="spellEnd"/>
      <w:r w:rsidR="00F12AE8" w:rsidRPr="00BD010E">
        <w:rPr>
          <w:rFonts w:ascii="Calibri" w:hAnsi="Calibri" w:cs="Calibri"/>
          <w:sz w:val="22"/>
          <w:szCs w:val="22"/>
          <w:lang w:val="sq-AL"/>
        </w:rPr>
        <w:t xml:space="preserve">” për të zhvilluar, shtypur dhe zbatuar materiale </w:t>
      </w:r>
      <w:proofErr w:type="spellStart"/>
      <w:r w:rsidR="00F12AE8" w:rsidRPr="00BD010E">
        <w:rPr>
          <w:rFonts w:ascii="Calibri" w:hAnsi="Calibri" w:cs="Calibri"/>
          <w:sz w:val="22"/>
          <w:szCs w:val="22"/>
          <w:lang w:val="sq-AL"/>
        </w:rPr>
        <w:t>promocionale</w:t>
      </w:r>
      <w:proofErr w:type="spellEnd"/>
      <w:r w:rsidR="00F12AE8" w:rsidRPr="00BD010E">
        <w:rPr>
          <w:rFonts w:ascii="Calibri" w:hAnsi="Calibri" w:cs="Calibri"/>
          <w:sz w:val="22"/>
          <w:szCs w:val="22"/>
          <w:lang w:val="sq-AL"/>
        </w:rPr>
        <w:t xml:space="preserve"> për edicionin e katërt të Festivalit të Gjelbër (nuk ka nevojë të zhvillohet identiteti i ri i </w:t>
      </w:r>
      <w:proofErr w:type="spellStart"/>
      <w:r w:rsidR="00F12AE8" w:rsidRPr="00BD010E">
        <w:rPr>
          <w:rFonts w:ascii="Calibri" w:hAnsi="Calibri" w:cs="Calibri"/>
          <w:sz w:val="22"/>
          <w:szCs w:val="22"/>
          <w:lang w:val="sq-AL"/>
        </w:rPr>
        <w:t>brendit</w:t>
      </w:r>
      <w:proofErr w:type="spellEnd"/>
      <w:r w:rsidR="00F12AE8" w:rsidRPr="00BD010E">
        <w:rPr>
          <w:rFonts w:ascii="Calibri" w:hAnsi="Calibri" w:cs="Calibri"/>
          <w:sz w:val="22"/>
          <w:szCs w:val="22"/>
          <w:lang w:val="sq-AL"/>
        </w:rPr>
        <w:t xml:space="preserve"> për Festivalin e Gjelbër).</w:t>
      </w:r>
    </w:p>
    <w:p w14:paraId="509AB9C4" w14:textId="77777777" w:rsidR="00D26C1C" w:rsidRPr="00BD010E" w:rsidRDefault="00D26C1C" w:rsidP="00F12AE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Të krijoni materialet </w:t>
      </w:r>
      <w:proofErr w:type="spellStart"/>
      <w:r w:rsidR="00F12AE8" w:rsidRPr="00BD010E">
        <w:rPr>
          <w:rFonts w:ascii="Calibri" w:hAnsi="Calibri" w:cs="Calibri"/>
          <w:sz w:val="22"/>
          <w:szCs w:val="22"/>
          <w:lang w:val="sq-AL"/>
        </w:rPr>
        <w:t>promocion</w:t>
      </w:r>
      <w:r w:rsidRPr="00BD010E">
        <w:rPr>
          <w:rFonts w:ascii="Calibri" w:hAnsi="Calibri" w:cs="Calibri"/>
          <w:sz w:val="22"/>
          <w:szCs w:val="22"/>
          <w:lang w:val="sq-AL"/>
        </w:rPr>
        <w:t>ale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brendit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si në vijim:</w:t>
      </w:r>
    </w:p>
    <w:p w14:paraId="6064D0AF" w14:textId="77777777" w:rsidR="00D26C1C" w:rsidRPr="00BD010E" w:rsidRDefault="00D26C1C" w:rsidP="00D26C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</w:p>
    <w:tbl>
      <w:tblPr>
        <w:tblW w:w="838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165"/>
        <w:gridCol w:w="1155"/>
        <w:gridCol w:w="1939"/>
        <w:gridCol w:w="1483"/>
        <w:gridCol w:w="1418"/>
      </w:tblGrid>
      <w:tr w:rsidR="00BD6C57" w:rsidRPr="00BD010E" w14:paraId="51A097C6" w14:textId="77777777" w:rsidTr="00F15938">
        <w:tc>
          <w:tcPr>
            <w:tcW w:w="1228" w:type="dxa"/>
            <w:shd w:val="clear" w:color="auto" w:fill="auto"/>
          </w:tcPr>
          <w:p w14:paraId="1DEFB277" w14:textId="06EC3801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lastRenderedPageBreak/>
              <w:t xml:space="preserve">Artikulli </w:t>
            </w:r>
          </w:p>
        </w:tc>
        <w:tc>
          <w:tcPr>
            <w:tcW w:w="1165" w:type="dxa"/>
            <w:shd w:val="clear" w:color="auto" w:fill="auto"/>
          </w:tcPr>
          <w:p w14:paraId="0F9E3CC0" w14:textId="6F50B065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Sasia </w:t>
            </w:r>
          </w:p>
        </w:tc>
        <w:tc>
          <w:tcPr>
            <w:tcW w:w="1155" w:type="dxa"/>
            <w:shd w:val="clear" w:color="auto" w:fill="auto"/>
          </w:tcPr>
          <w:p w14:paraId="448D4A19" w14:textId="5E7687D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Njësia matëse </w:t>
            </w:r>
          </w:p>
        </w:tc>
        <w:tc>
          <w:tcPr>
            <w:tcW w:w="1939" w:type="dxa"/>
            <w:shd w:val="clear" w:color="auto" w:fill="auto"/>
          </w:tcPr>
          <w:p w14:paraId="7B606B55" w14:textId="0A698099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Dimen</w:t>
            </w:r>
            <w:r w:rsidR="00A713CB"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sionet</w:t>
            </w: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/ speci</w:t>
            </w:r>
            <w:r w:rsidR="00A713CB"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fikat </w:t>
            </w:r>
          </w:p>
        </w:tc>
        <w:tc>
          <w:tcPr>
            <w:tcW w:w="1483" w:type="dxa"/>
          </w:tcPr>
          <w:p w14:paraId="3D029C4E" w14:textId="7B088416" w:rsidR="00D26C1C" w:rsidRPr="00BD010E" w:rsidRDefault="00D5605F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Çmimi për printim </w:t>
            </w:r>
            <w:r w:rsidR="00D26C1C"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18" w:type="dxa"/>
          </w:tcPr>
          <w:p w14:paraId="28334310" w14:textId="289FFBEE" w:rsidR="00D26C1C" w:rsidRPr="00BD010E" w:rsidRDefault="00D5605F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Çmimi për adoptimin e dizajnëve ekzistuese </w:t>
            </w:r>
          </w:p>
        </w:tc>
      </w:tr>
      <w:tr w:rsidR="00BD6C57" w:rsidRPr="00BD010E" w14:paraId="130533F4" w14:textId="77777777" w:rsidTr="00F15938">
        <w:tc>
          <w:tcPr>
            <w:tcW w:w="1228" w:type="dxa"/>
            <w:shd w:val="clear" w:color="auto" w:fill="auto"/>
          </w:tcPr>
          <w:p w14:paraId="18EB7467" w14:textId="4CA5DAFD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Postera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A3</w:t>
            </w:r>
          </w:p>
        </w:tc>
        <w:tc>
          <w:tcPr>
            <w:tcW w:w="1165" w:type="dxa"/>
            <w:shd w:val="clear" w:color="auto" w:fill="auto"/>
          </w:tcPr>
          <w:p w14:paraId="1BDD555B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50</w:t>
            </w:r>
          </w:p>
        </w:tc>
        <w:tc>
          <w:tcPr>
            <w:tcW w:w="1155" w:type="dxa"/>
            <w:shd w:val="clear" w:color="auto" w:fill="auto"/>
          </w:tcPr>
          <w:p w14:paraId="152057E8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Pc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14D91C9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83" w:type="dxa"/>
          </w:tcPr>
          <w:p w14:paraId="6829FD34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2DE3B0DF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56F0AE36" w14:textId="77777777" w:rsidTr="00F15938">
        <w:tc>
          <w:tcPr>
            <w:tcW w:w="1228" w:type="dxa"/>
            <w:shd w:val="clear" w:color="auto" w:fill="auto"/>
          </w:tcPr>
          <w:p w14:paraId="49A6E26B" w14:textId="4D5765AB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Postera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B2</w:t>
            </w:r>
          </w:p>
        </w:tc>
        <w:tc>
          <w:tcPr>
            <w:tcW w:w="1165" w:type="dxa"/>
            <w:shd w:val="clear" w:color="auto" w:fill="auto"/>
          </w:tcPr>
          <w:p w14:paraId="2249075A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100 </w:t>
            </w:r>
          </w:p>
        </w:tc>
        <w:tc>
          <w:tcPr>
            <w:tcW w:w="1155" w:type="dxa"/>
            <w:shd w:val="clear" w:color="auto" w:fill="auto"/>
          </w:tcPr>
          <w:p w14:paraId="66ABD16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Pc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88E123F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83" w:type="dxa"/>
          </w:tcPr>
          <w:p w14:paraId="2D5ED7F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2A8F4FAF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4323FBF0" w14:textId="77777777" w:rsidTr="00F15938">
        <w:tc>
          <w:tcPr>
            <w:tcW w:w="1228" w:type="dxa"/>
            <w:shd w:val="clear" w:color="auto" w:fill="auto"/>
          </w:tcPr>
          <w:p w14:paraId="6A582BF3" w14:textId="7F03E73D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Roll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up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Ba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nera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539AFD6A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14:paraId="7BF8BA2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939" w:type="dxa"/>
            <w:shd w:val="clear" w:color="auto" w:fill="auto"/>
          </w:tcPr>
          <w:p w14:paraId="100B350E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83" w:type="dxa"/>
          </w:tcPr>
          <w:p w14:paraId="18FF125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0C7016B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1AD8926B" w14:textId="77777777" w:rsidTr="00F15938">
        <w:tc>
          <w:tcPr>
            <w:tcW w:w="1228" w:type="dxa"/>
            <w:shd w:val="clear" w:color="auto" w:fill="auto"/>
          </w:tcPr>
          <w:p w14:paraId="56850C63" w14:textId="36D5F7DF" w:rsidR="00D26C1C" w:rsidRPr="00BD010E" w:rsidRDefault="00BD6C57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Katalogu </w:t>
            </w:r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493928E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300</w:t>
            </w:r>
          </w:p>
        </w:tc>
        <w:tc>
          <w:tcPr>
            <w:tcW w:w="1155" w:type="dxa"/>
            <w:shd w:val="clear" w:color="auto" w:fill="auto"/>
          </w:tcPr>
          <w:p w14:paraId="30E1FD55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Pc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14:paraId="68C06531" w14:textId="151C3C70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A5, 19 x 19cm, 50 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faqe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Cover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i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300g 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faqet tjera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180g</w:t>
            </w:r>
          </w:p>
        </w:tc>
        <w:tc>
          <w:tcPr>
            <w:tcW w:w="1483" w:type="dxa"/>
          </w:tcPr>
          <w:p w14:paraId="37F6F54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182D3F0D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48EDD6B8" w14:textId="77777777" w:rsidTr="00F15938">
        <w:tc>
          <w:tcPr>
            <w:tcW w:w="1228" w:type="dxa"/>
            <w:shd w:val="clear" w:color="auto" w:fill="auto"/>
          </w:tcPr>
          <w:p w14:paraId="0175CB4C" w14:textId="509D869C" w:rsidR="00D26C1C" w:rsidRPr="00BD010E" w:rsidRDefault="00BD6C57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Fletushka</w:t>
            </w:r>
          </w:p>
        </w:tc>
        <w:tc>
          <w:tcPr>
            <w:tcW w:w="1165" w:type="dxa"/>
            <w:shd w:val="clear" w:color="auto" w:fill="auto"/>
          </w:tcPr>
          <w:p w14:paraId="1F04CD78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500</w:t>
            </w:r>
          </w:p>
        </w:tc>
        <w:tc>
          <w:tcPr>
            <w:tcW w:w="1155" w:type="dxa"/>
            <w:shd w:val="clear" w:color="auto" w:fill="auto"/>
          </w:tcPr>
          <w:p w14:paraId="164B4A8A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939" w:type="dxa"/>
            <w:shd w:val="clear" w:color="auto" w:fill="auto"/>
          </w:tcPr>
          <w:p w14:paraId="61775C39" w14:textId="4318D65B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19 x 19cm 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një paleshe 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  <w:p w14:paraId="3B19CED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Standard,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full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color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83" w:type="dxa"/>
          </w:tcPr>
          <w:p w14:paraId="6821AF7A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6F55C83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65859C0F" w14:textId="77777777" w:rsidTr="00F15938">
        <w:tc>
          <w:tcPr>
            <w:tcW w:w="1228" w:type="dxa"/>
            <w:shd w:val="clear" w:color="auto" w:fill="auto"/>
          </w:tcPr>
          <w:p w14:paraId="67531F4B" w14:textId="128EEF3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Badges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(bu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tona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) </w:t>
            </w:r>
          </w:p>
        </w:tc>
        <w:tc>
          <w:tcPr>
            <w:tcW w:w="1165" w:type="dxa"/>
            <w:shd w:val="clear" w:color="auto" w:fill="auto"/>
          </w:tcPr>
          <w:p w14:paraId="7AE460E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200</w:t>
            </w:r>
          </w:p>
        </w:tc>
        <w:tc>
          <w:tcPr>
            <w:tcW w:w="1155" w:type="dxa"/>
            <w:shd w:val="clear" w:color="auto" w:fill="auto"/>
          </w:tcPr>
          <w:p w14:paraId="266663E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939" w:type="dxa"/>
            <w:shd w:val="clear" w:color="auto" w:fill="auto"/>
          </w:tcPr>
          <w:p w14:paraId="41132A4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Standard </w:t>
            </w:r>
          </w:p>
        </w:tc>
        <w:tc>
          <w:tcPr>
            <w:tcW w:w="1483" w:type="dxa"/>
          </w:tcPr>
          <w:p w14:paraId="1749905B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7C33AD2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750FE74D" w14:textId="77777777" w:rsidTr="00F15938">
        <w:tc>
          <w:tcPr>
            <w:tcW w:w="1228" w:type="dxa"/>
            <w:shd w:val="clear" w:color="auto" w:fill="auto"/>
          </w:tcPr>
          <w:p w14:paraId="51C0D9F8" w14:textId="65D69D83" w:rsidR="00D26C1C" w:rsidRPr="00BD010E" w:rsidRDefault="00BD6C57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Çanta tekstili </w:t>
            </w:r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6E76D5D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200</w:t>
            </w:r>
          </w:p>
        </w:tc>
        <w:tc>
          <w:tcPr>
            <w:tcW w:w="1155" w:type="dxa"/>
            <w:shd w:val="clear" w:color="auto" w:fill="auto"/>
          </w:tcPr>
          <w:p w14:paraId="5FF73FC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939" w:type="dxa"/>
            <w:shd w:val="clear" w:color="auto" w:fill="auto"/>
          </w:tcPr>
          <w:p w14:paraId="2B575E16" w14:textId="41A35478" w:rsidR="00D26C1C" w:rsidRPr="00BD010E" w:rsidRDefault="00BD6C57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(</w:t>
            </w:r>
            <w:proofErr w:type="spellStart"/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>Tote</w:t>
            </w:r>
            <w:proofErr w:type="spellEnd"/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>bags</w:t>
            </w:r>
            <w:proofErr w:type="spellEnd"/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– Standard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)</w:t>
            </w:r>
          </w:p>
        </w:tc>
        <w:tc>
          <w:tcPr>
            <w:tcW w:w="1483" w:type="dxa"/>
          </w:tcPr>
          <w:p w14:paraId="51C137D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7C877E94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0CFADA94" w14:textId="77777777" w:rsidTr="00F15938">
        <w:tc>
          <w:tcPr>
            <w:tcW w:w="1228" w:type="dxa"/>
            <w:shd w:val="clear" w:color="auto" w:fill="auto"/>
          </w:tcPr>
          <w:p w14:paraId="7E2978C5" w14:textId="24CA28CE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Sti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kera</w:t>
            </w:r>
            <w:proofErr w:type="spellEnd"/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për shkallë 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180B0AE4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68</w:t>
            </w:r>
          </w:p>
          <w:p w14:paraId="7AAD80E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14:paraId="6D3700F9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Pc</w:t>
            </w:r>
            <w:proofErr w:type="spellEnd"/>
          </w:p>
          <w:p w14:paraId="722D2F6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Pc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14:paraId="4A7FEE9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13*213cm*68pc </w:t>
            </w:r>
          </w:p>
          <w:p w14:paraId="28EFDF0F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154xm213</w:t>
            </w:r>
          </w:p>
        </w:tc>
        <w:tc>
          <w:tcPr>
            <w:tcW w:w="1483" w:type="dxa"/>
          </w:tcPr>
          <w:p w14:paraId="154D06A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470459EE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4B1D3F6A" w14:textId="77777777" w:rsidTr="00F15938">
        <w:tc>
          <w:tcPr>
            <w:tcW w:w="1228" w:type="dxa"/>
            <w:shd w:val="clear" w:color="auto" w:fill="auto"/>
          </w:tcPr>
          <w:p w14:paraId="0EA00E73" w14:textId="217FC497" w:rsidR="00D26C1C" w:rsidRPr="00BD010E" w:rsidRDefault="00BD6C57" w:rsidP="00BD6C57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Banera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te printuar për adaptimin e vendit</w:t>
            </w:r>
          </w:p>
        </w:tc>
        <w:tc>
          <w:tcPr>
            <w:tcW w:w="1165" w:type="dxa"/>
            <w:shd w:val="clear" w:color="auto" w:fill="auto"/>
          </w:tcPr>
          <w:p w14:paraId="2D570B79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425</w:t>
            </w:r>
          </w:p>
        </w:tc>
        <w:tc>
          <w:tcPr>
            <w:tcW w:w="1155" w:type="dxa"/>
            <w:shd w:val="clear" w:color="auto" w:fill="auto"/>
          </w:tcPr>
          <w:p w14:paraId="7F5FF58C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m2</w:t>
            </w:r>
          </w:p>
        </w:tc>
        <w:tc>
          <w:tcPr>
            <w:tcW w:w="1939" w:type="dxa"/>
            <w:shd w:val="clear" w:color="auto" w:fill="auto"/>
          </w:tcPr>
          <w:p w14:paraId="1F5BFED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Cerad</w:t>
            </w:r>
            <w:proofErr w:type="spellEnd"/>
          </w:p>
        </w:tc>
        <w:tc>
          <w:tcPr>
            <w:tcW w:w="1483" w:type="dxa"/>
          </w:tcPr>
          <w:p w14:paraId="274C1EB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val="sq-AL"/>
              </w:rPr>
            </w:pPr>
          </w:p>
        </w:tc>
        <w:tc>
          <w:tcPr>
            <w:tcW w:w="1418" w:type="dxa"/>
          </w:tcPr>
          <w:p w14:paraId="2E429364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val="sq-AL"/>
              </w:rPr>
            </w:pPr>
          </w:p>
        </w:tc>
      </w:tr>
      <w:tr w:rsidR="00BD6C57" w:rsidRPr="00BD010E" w14:paraId="3BD32484" w14:textId="77777777" w:rsidTr="00F15938">
        <w:tc>
          <w:tcPr>
            <w:tcW w:w="1228" w:type="dxa"/>
            <w:shd w:val="clear" w:color="auto" w:fill="auto"/>
          </w:tcPr>
          <w:p w14:paraId="3C16A86A" w14:textId="5F72900C" w:rsidR="00D26C1C" w:rsidRPr="00BD010E" w:rsidRDefault="00BD6C57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Flamuj </w:t>
            </w:r>
          </w:p>
        </w:tc>
        <w:tc>
          <w:tcPr>
            <w:tcW w:w="1165" w:type="dxa"/>
            <w:shd w:val="clear" w:color="auto" w:fill="auto"/>
          </w:tcPr>
          <w:p w14:paraId="4C47BB5B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76EB6B85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m2</w:t>
            </w:r>
          </w:p>
        </w:tc>
        <w:tc>
          <w:tcPr>
            <w:tcW w:w="1939" w:type="dxa"/>
            <w:shd w:val="clear" w:color="auto" w:fill="auto"/>
          </w:tcPr>
          <w:p w14:paraId="4088C8E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83" w:type="dxa"/>
          </w:tcPr>
          <w:p w14:paraId="5A8F0115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18" w:type="dxa"/>
          </w:tcPr>
          <w:p w14:paraId="3B2955F3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6F39137B" w14:textId="77777777" w:rsidTr="00F15938">
        <w:tc>
          <w:tcPr>
            <w:tcW w:w="1228" w:type="dxa"/>
            <w:shd w:val="clear" w:color="auto" w:fill="auto"/>
          </w:tcPr>
          <w:p w14:paraId="2E2CC29B" w14:textId="132155D5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Video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Anima</w:t>
            </w:r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>cion</w:t>
            </w:r>
            <w:proofErr w:type="spellEnd"/>
            <w:r w:rsidR="00BD6C57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0632884F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5BA3E39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sec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95DF33D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Max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30 </w:t>
            </w: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sec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.</w:t>
            </w:r>
          </w:p>
        </w:tc>
        <w:tc>
          <w:tcPr>
            <w:tcW w:w="1483" w:type="dxa"/>
          </w:tcPr>
          <w:p w14:paraId="64494286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na</w:t>
            </w:r>
          </w:p>
        </w:tc>
        <w:tc>
          <w:tcPr>
            <w:tcW w:w="1418" w:type="dxa"/>
          </w:tcPr>
          <w:p w14:paraId="698A06F0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BD6C57" w:rsidRPr="00BD010E" w14:paraId="0D8EC444" w14:textId="77777777" w:rsidTr="00F15938">
        <w:tc>
          <w:tcPr>
            <w:tcW w:w="1228" w:type="dxa"/>
            <w:shd w:val="clear" w:color="auto" w:fill="auto"/>
          </w:tcPr>
          <w:p w14:paraId="7BAD3DE8" w14:textId="10903C68" w:rsidR="00D26C1C" w:rsidRPr="00BD010E" w:rsidRDefault="00BD6C57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proofErr w:type="spellStart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Banera</w:t>
            </w:r>
            <w:proofErr w:type="spellEnd"/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elektronik </w:t>
            </w:r>
            <w:r w:rsidR="00D26C1C" w:rsidRPr="00BD010E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402CE099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4B1160A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939" w:type="dxa"/>
            <w:shd w:val="clear" w:color="auto" w:fill="auto"/>
          </w:tcPr>
          <w:p w14:paraId="68A749E8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  <w:tc>
          <w:tcPr>
            <w:tcW w:w="1483" w:type="dxa"/>
          </w:tcPr>
          <w:p w14:paraId="74CB4609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BD010E">
              <w:rPr>
                <w:rFonts w:ascii="Calibri" w:hAnsi="Calibri" w:cs="Calibri"/>
                <w:sz w:val="22"/>
                <w:szCs w:val="22"/>
                <w:lang w:val="sq-AL"/>
              </w:rPr>
              <w:t>na</w:t>
            </w:r>
          </w:p>
        </w:tc>
        <w:tc>
          <w:tcPr>
            <w:tcW w:w="1418" w:type="dxa"/>
          </w:tcPr>
          <w:p w14:paraId="354AB1AB" w14:textId="77777777" w:rsidR="00D26C1C" w:rsidRPr="00BD010E" w:rsidRDefault="00D26C1C" w:rsidP="00F15938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</w:tbl>
    <w:p w14:paraId="390C21B2" w14:textId="77777777" w:rsidR="00D26C1C" w:rsidRPr="00BD010E" w:rsidRDefault="00D26C1C" w:rsidP="00D26C1C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/>
        <w:rPr>
          <w:rFonts w:ascii="Calibri" w:hAnsi="Calibri" w:cs="Calibri"/>
          <w:b/>
          <w:sz w:val="22"/>
          <w:szCs w:val="22"/>
          <w:lang w:val="sq-AL"/>
        </w:rPr>
      </w:pPr>
    </w:p>
    <w:p w14:paraId="78BDF062" w14:textId="7B9B338F" w:rsidR="00AF3633" w:rsidRPr="00BD010E" w:rsidRDefault="00D26C1C" w:rsidP="006078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 </w:t>
      </w:r>
      <w:r w:rsidR="00AF3633" w:rsidRPr="00BD010E">
        <w:rPr>
          <w:rFonts w:ascii="Calibri" w:hAnsi="Calibri" w:cs="Calibri"/>
          <w:sz w:val="22"/>
          <w:szCs w:val="22"/>
          <w:lang w:val="sq-AL"/>
        </w:rPr>
        <w:t xml:space="preserve">Koordinimi I aktiviteteve me zbatuesin e ngjarjes dhe organizim. </w:t>
      </w:r>
    </w:p>
    <w:p w14:paraId="29BBD192" w14:textId="77777777" w:rsidR="00AF3633" w:rsidRPr="00BD010E" w:rsidRDefault="00AF3633" w:rsidP="00AF3633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/>
        <w:rPr>
          <w:rFonts w:ascii="Calibri" w:hAnsi="Calibri" w:cs="Calibri"/>
          <w:sz w:val="22"/>
          <w:szCs w:val="22"/>
          <w:lang w:val="sq-AL"/>
        </w:rPr>
      </w:pPr>
    </w:p>
    <w:p w14:paraId="78A9F89B" w14:textId="7EB665D6" w:rsidR="00DE6AD2" w:rsidRPr="00BD010E" w:rsidRDefault="008F2C7F" w:rsidP="0027183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Materialet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promovuese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lidhen me aktivitetet e mëposhtme të Festivalit të Gjelbër</w:t>
      </w:r>
      <w:r w:rsidR="0027183F" w:rsidRPr="00BD010E">
        <w:rPr>
          <w:rFonts w:ascii="Calibri" w:hAnsi="Calibri" w:cs="Calibri"/>
          <w:sz w:val="22"/>
          <w:szCs w:val="22"/>
          <w:lang w:val="sq-AL"/>
        </w:rPr>
        <w:t xml:space="preserve">: </w:t>
      </w:r>
    </w:p>
    <w:p w14:paraId="366DB502" w14:textId="77777777" w:rsidR="0027183F" w:rsidRPr="00BD010E" w:rsidRDefault="0027183F" w:rsidP="0027183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/>
        <w:rPr>
          <w:rFonts w:ascii="Calibri" w:hAnsi="Calibri" w:cs="Calibri"/>
          <w:sz w:val="22"/>
          <w:szCs w:val="22"/>
          <w:lang w:val="sq-AL"/>
        </w:rPr>
      </w:pPr>
    </w:p>
    <w:p w14:paraId="785CD7AE" w14:textId="7AC3FE18" w:rsidR="0027183F" w:rsidRPr="00BD010E" w:rsidRDefault="0027183F" w:rsidP="0027183F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  <w:lang w:val="sq-AL"/>
        </w:rPr>
      </w:pPr>
      <w:r w:rsidRPr="00BD010E">
        <w:rPr>
          <w:rFonts w:ascii="Calibri" w:hAnsi="Calibri" w:cs="Calibri"/>
          <w:b/>
          <w:sz w:val="22"/>
          <w:szCs w:val="22"/>
          <w:lang w:val="sq-AL"/>
        </w:rPr>
        <w:t xml:space="preserve">Pavijoni i Festivalit të Gjelbër </w:t>
      </w:r>
    </w:p>
    <w:p w14:paraId="5CCDD595" w14:textId="77777777" w:rsidR="0027183F" w:rsidRPr="00BD010E" w:rsidRDefault="0027183F" w:rsidP="002718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Pavijoni i Festivalit të Gjelbër do të ekspozojë produktet dhe shërbimet e sektorit të gjelbër në Kosovë. Mbi 30 ekspozues vendor priten të jenë pjesëmarrës nga pesë në sektorë: (i) biomasa drunore ( prodhuesit e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peletit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>/kaldajave), (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ii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) energjia diellore,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gjeothermale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ajo e erës ( prodhuesit dhe instaluesit), (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iii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>) prodhuesit e materialeve izoluese, (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iv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) prodhuesit e materialeve ndërtimore dhe (v)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ricikluesit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prodhuesit nga materialet e ricikluara si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platika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, vaji, letra, kartoni dhe qelqi. </w:t>
      </w:r>
    </w:p>
    <w:p w14:paraId="5F87AF09" w14:textId="77777777" w:rsidR="0027183F" w:rsidRPr="00BD010E" w:rsidRDefault="0027183F" w:rsidP="002718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lastRenderedPageBreak/>
        <w:t>Pavijoni do të ketë hapësirë diku rreth 800 m</w:t>
      </w:r>
      <w:r w:rsidRPr="00BD010E">
        <w:rPr>
          <w:rFonts w:ascii="Calibri" w:hAnsi="Calibri" w:cs="Calibri"/>
          <w:lang w:val="sq-AL"/>
        </w:rPr>
        <w:t>²</w:t>
      </w:r>
      <w:r w:rsidRPr="00BD010E">
        <w:rPr>
          <w:rFonts w:ascii="Calibri" w:hAnsi="Calibri" w:cs="Calibri"/>
          <w:sz w:val="22"/>
          <w:szCs w:val="22"/>
          <w:lang w:val="sq-AL"/>
        </w:rPr>
        <w:t xml:space="preserve">, dhe do të përdoret si hapësirë ekspozuese për kompanitë. </w:t>
      </w:r>
    </w:p>
    <w:p w14:paraId="1FC8E587" w14:textId="485B86F4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i/>
          <w:sz w:val="22"/>
          <w:szCs w:val="22"/>
          <w:lang w:val="sq-AL"/>
        </w:rPr>
        <w:t>Përgjegjësitë e zbatuesit:</w:t>
      </w:r>
      <w:r w:rsidRPr="00BD010E">
        <w:rPr>
          <w:rFonts w:ascii="Calibri" w:hAnsi="Calibri" w:cs="Calibri"/>
          <w:sz w:val="22"/>
          <w:szCs w:val="22"/>
          <w:lang w:val="sq-AL"/>
        </w:rPr>
        <w:t xml:space="preserve"> </w:t>
      </w:r>
    </w:p>
    <w:p w14:paraId="791A419C" w14:textId="3D420902" w:rsidR="00BD010E" w:rsidRPr="00BD010E" w:rsidRDefault="00BD010E" w:rsidP="00BD010E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Dizajni, zhvillimi, printimi dhe zbatimi i materialeve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promovuese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për përshtatjen e vendndodhjes së Pavijonit të Gjelbër, bazuar në identitetin ekzistues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brendit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konceptit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Green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Business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në koordinim me Klubin e Prodhuesve të Kosovës.</w:t>
      </w:r>
      <w:r w:rsidRPr="00BD010E">
        <w:rPr>
          <w:rFonts w:ascii="Calibri" w:hAnsi="Calibri" w:cs="Calibri"/>
          <w:sz w:val="22"/>
          <w:szCs w:val="22"/>
          <w:lang w:val="sq-AL"/>
        </w:rPr>
        <w:br/>
      </w:r>
    </w:p>
    <w:p w14:paraId="2960698B" w14:textId="3D599F5A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4FED3455" w14:textId="6C375B63" w:rsidR="00BD010E" w:rsidRPr="00BD010E" w:rsidRDefault="00BD010E" w:rsidP="00BD010E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  <w:lang w:val="sq-AL"/>
        </w:rPr>
      </w:pPr>
      <w:r w:rsidRPr="00BD010E">
        <w:rPr>
          <w:rFonts w:ascii="Calibri" w:hAnsi="Calibri" w:cs="Calibri"/>
          <w:b/>
          <w:sz w:val="22"/>
          <w:szCs w:val="22"/>
          <w:lang w:val="sq-AL"/>
        </w:rPr>
        <w:t xml:space="preserve">Forumi i Festivalit të Gjelbër  </w:t>
      </w:r>
    </w:p>
    <w:p w14:paraId="7EEFD851" w14:textId="77777777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>Forumi i Festivalit të Gjelbër përbëhet nga një program me aktivitete të ndryshme që do të zhvillohen gjatë tre ditëve të ngjarjes. Programi do të organizohet rreth temave kyçe për çdo ditë:</w:t>
      </w:r>
    </w:p>
    <w:p w14:paraId="6F02F7DD" w14:textId="018E5F2B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i/>
          <w:sz w:val="22"/>
          <w:szCs w:val="22"/>
          <w:lang w:val="sq-AL"/>
        </w:rPr>
      </w:pPr>
      <w:r w:rsidRPr="00BD010E">
        <w:rPr>
          <w:rFonts w:ascii="Calibri" w:hAnsi="Calibri" w:cs="Calibri"/>
          <w:i/>
          <w:sz w:val="22"/>
          <w:szCs w:val="22"/>
          <w:lang w:val="sq-AL"/>
        </w:rPr>
        <w:t>Përgjegjësitë e zbatuesit:</w:t>
      </w:r>
    </w:p>
    <w:p w14:paraId="337E1797" w14:textId="4EF8978A" w:rsidR="00BD010E" w:rsidRPr="00BD010E" w:rsidRDefault="00BD010E" w:rsidP="00BD010E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Dizajni, zhvillimi, printimi dhe zbatimi i materialeve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promovuese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për përshtatjen e </w:t>
      </w:r>
      <w:r w:rsidR="00F273F1">
        <w:rPr>
          <w:rFonts w:ascii="Calibri" w:hAnsi="Calibri" w:cs="Calibri"/>
          <w:sz w:val="22"/>
          <w:szCs w:val="22"/>
          <w:lang w:val="sq-AL"/>
        </w:rPr>
        <w:t>forumit</w:t>
      </w:r>
      <w:r w:rsidRPr="00BD010E">
        <w:rPr>
          <w:rFonts w:ascii="Calibri" w:hAnsi="Calibri" w:cs="Calibri"/>
          <w:sz w:val="22"/>
          <w:szCs w:val="22"/>
          <w:lang w:val="sq-AL"/>
        </w:rPr>
        <w:t xml:space="preserve">, bazuar në identitetin ekzistues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brendit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konceptit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Green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Business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në koordinim me Klubin e Prodhuesve të Kosovës.</w:t>
      </w:r>
    </w:p>
    <w:p w14:paraId="66789DFC" w14:textId="77777777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6CAFA205" w14:textId="3B6E75ED" w:rsidR="00BD010E" w:rsidRPr="00BD010E" w:rsidRDefault="00BD010E" w:rsidP="00BD010E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  <w:lang w:val="sq-AL"/>
        </w:rPr>
      </w:pPr>
      <w:proofErr w:type="spellStart"/>
      <w:r w:rsidRPr="00BD010E">
        <w:rPr>
          <w:rFonts w:ascii="Calibri" w:hAnsi="Calibri" w:cs="Calibri"/>
          <w:b/>
          <w:sz w:val="22"/>
          <w:szCs w:val="22"/>
          <w:lang w:val="sq-AL"/>
        </w:rPr>
        <w:t>Aktivitetetet</w:t>
      </w:r>
      <w:proofErr w:type="spellEnd"/>
      <w:r w:rsidRPr="00BD010E">
        <w:rPr>
          <w:rFonts w:ascii="Calibri" w:hAnsi="Calibri" w:cs="Calibri"/>
          <w:b/>
          <w:sz w:val="22"/>
          <w:szCs w:val="22"/>
          <w:lang w:val="sq-AL"/>
        </w:rPr>
        <w:t xml:space="preserve"> paralele </w:t>
      </w:r>
    </w:p>
    <w:p w14:paraId="3F9F3F4B" w14:textId="14E0938E" w:rsidR="00F273F1" w:rsidRDefault="00F273F1" w:rsidP="00F273F1">
      <w:pPr>
        <w:pStyle w:val="BodyText"/>
      </w:pPr>
      <w:r w:rsidRPr="00C429A4">
        <w:t xml:space="preserve">Festivali i Gjelbër do të përfshijë deri në tre aktivitete dhe ngjarje paralele, të zhvilluara pranë ngjarjeve, për të rritur ndërgjegjësimin e publikut për rëndësinë e energjisë së </w:t>
      </w:r>
      <w:proofErr w:type="spellStart"/>
      <w:r w:rsidRPr="00C429A4">
        <w:t>rinovueshme</w:t>
      </w:r>
      <w:proofErr w:type="spellEnd"/>
      <w:r w:rsidRPr="00C429A4">
        <w:t>, efikasitetin e energjisë dhe riciklimin e materialeve, për rritjen ekonomike dhe ndryshimin global të klimës. Këto aktivitete do të inkurajojnë pjesëmarrjen e publikut dhe mund të përfshijnë studentë, artistë dhe të tjerë, të bërë në bashkëpunim me shkollat, komunat, OJQ-të dhe / ose kompanitë private.</w:t>
      </w:r>
    </w:p>
    <w:p w14:paraId="5EB1FAEC" w14:textId="77777777" w:rsidR="00F273F1" w:rsidRPr="00BD010E" w:rsidRDefault="00F273F1" w:rsidP="00F27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i/>
          <w:sz w:val="22"/>
          <w:szCs w:val="22"/>
          <w:lang w:val="sq-AL"/>
        </w:rPr>
      </w:pPr>
      <w:r w:rsidRPr="00BD010E">
        <w:rPr>
          <w:rFonts w:ascii="Calibri" w:hAnsi="Calibri" w:cs="Calibri"/>
          <w:i/>
          <w:sz w:val="22"/>
          <w:szCs w:val="22"/>
          <w:lang w:val="sq-AL"/>
        </w:rPr>
        <w:t>Përgjegjësitë e zbatuesit:</w:t>
      </w:r>
    </w:p>
    <w:p w14:paraId="6CF4296A" w14:textId="18D9FDF1" w:rsidR="00F273F1" w:rsidRDefault="00F273F1" w:rsidP="00F273F1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t xml:space="preserve">Dizajni, zhvillimi, printimi dhe zbatimi i materialeve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promovuese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për përshtatjen e vendndodhjes së</w:t>
      </w:r>
      <w:r>
        <w:rPr>
          <w:rFonts w:ascii="Calibri" w:hAnsi="Calibri" w:cs="Calibri"/>
          <w:sz w:val="22"/>
          <w:szCs w:val="22"/>
          <w:lang w:val="sq-AL"/>
        </w:rPr>
        <w:t xml:space="preserve"> aktiviteteve paralele</w:t>
      </w:r>
      <w:r w:rsidRPr="00BD010E">
        <w:rPr>
          <w:rFonts w:ascii="Calibri" w:hAnsi="Calibri" w:cs="Calibri"/>
          <w:sz w:val="22"/>
          <w:szCs w:val="22"/>
          <w:lang w:val="sq-AL"/>
        </w:rPr>
        <w:t xml:space="preserve">, bazuar në identitetin ekzistues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brendit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konceptit të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Green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</w:t>
      </w:r>
      <w:proofErr w:type="spellStart"/>
      <w:r w:rsidRPr="00BD010E">
        <w:rPr>
          <w:rFonts w:ascii="Calibri" w:hAnsi="Calibri" w:cs="Calibri"/>
          <w:sz w:val="22"/>
          <w:szCs w:val="22"/>
          <w:lang w:val="sq-AL"/>
        </w:rPr>
        <w:t>Business</w:t>
      </w:r>
      <w:proofErr w:type="spellEnd"/>
      <w:r w:rsidRPr="00BD010E">
        <w:rPr>
          <w:rFonts w:ascii="Calibri" w:hAnsi="Calibri" w:cs="Calibri"/>
          <w:sz w:val="22"/>
          <w:szCs w:val="22"/>
          <w:lang w:val="sq-AL"/>
        </w:rPr>
        <w:t xml:space="preserve"> dhe në koordinim me Klubin e Prodhuesve të Kosovës.</w:t>
      </w:r>
    </w:p>
    <w:p w14:paraId="318DF8A7" w14:textId="2E88F6B6" w:rsidR="00F273F1" w:rsidRDefault="00F273F1" w:rsidP="00F27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4C577E5" w14:textId="77777777" w:rsidR="00F273F1" w:rsidRPr="00C429A4" w:rsidRDefault="00F273F1" w:rsidP="00F273F1">
      <w:pPr>
        <w:pStyle w:val="ListParagraph"/>
        <w:numPr>
          <w:ilvl w:val="0"/>
          <w:numId w:val="9"/>
        </w:numPr>
        <w:spacing w:after="120"/>
        <w:rPr>
          <w:rFonts w:ascii="Calibri" w:hAnsi="Calibri" w:cs="Calibri"/>
          <w:b/>
          <w:sz w:val="22"/>
          <w:szCs w:val="22"/>
          <w:u w:val="single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u w:val="single"/>
          <w:lang w:val="sq-AL"/>
        </w:rPr>
        <w:t xml:space="preserve">Kapacitet e kërkuara për pozicionin </w:t>
      </w:r>
    </w:p>
    <w:p w14:paraId="204F265A" w14:textId="323CD18B" w:rsidR="00F273F1" w:rsidRPr="00C429A4" w:rsidRDefault="00F273F1" w:rsidP="00F273F1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F273F1">
        <w:rPr>
          <w:rFonts w:ascii="Calibri" w:hAnsi="Calibri" w:cs="Calibri"/>
          <w:sz w:val="22"/>
          <w:szCs w:val="22"/>
          <w:lang w:val="sq-AL"/>
        </w:rPr>
        <w:t xml:space="preserve">Në vijim janë </w:t>
      </w:r>
      <w:r>
        <w:rPr>
          <w:rFonts w:ascii="Calibri" w:hAnsi="Calibri" w:cs="Calibri"/>
          <w:sz w:val="22"/>
          <w:szCs w:val="22"/>
          <w:lang w:val="sq-AL"/>
        </w:rPr>
        <w:t xml:space="preserve">kualifikimet </w:t>
      </w:r>
      <w:r w:rsidRPr="00F273F1">
        <w:rPr>
          <w:rFonts w:ascii="Calibri" w:hAnsi="Calibri" w:cs="Calibri"/>
          <w:sz w:val="22"/>
          <w:szCs w:val="22"/>
          <w:lang w:val="sq-AL"/>
        </w:rPr>
        <w:t>minimale kyçe të nevojshme për ekzekutimin e duhur të fushës së mësipërme të punës</w:t>
      </w:r>
      <w:r w:rsidRPr="00C429A4">
        <w:rPr>
          <w:rFonts w:ascii="Calibri" w:hAnsi="Calibri" w:cs="Calibri"/>
          <w:sz w:val="22"/>
          <w:szCs w:val="22"/>
          <w:lang w:val="sq-AL"/>
        </w:rPr>
        <w:t>:</w:t>
      </w:r>
    </w:p>
    <w:p w14:paraId="31E90A1D" w14:textId="5C0A5936" w:rsidR="00F273F1" w:rsidRDefault="00F273F1" w:rsidP="00F273F1">
      <w:pPr>
        <w:spacing w:after="120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 xml:space="preserve">1. </w:t>
      </w:r>
      <w:r w:rsidRPr="00F273F1">
        <w:rPr>
          <w:rFonts w:ascii="Calibri" w:hAnsi="Calibri" w:cs="Calibri"/>
          <w:sz w:val="22"/>
          <w:szCs w:val="22"/>
          <w:lang w:val="sq-AL"/>
        </w:rPr>
        <w:t>Biznesi i regjistruar që vepron ligjërisht sipas ligjeve të Republikës së Kosovës.</w:t>
      </w:r>
    </w:p>
    <w:p w14:paraId="78589251" w14:textId="1F5C150E" w:rsidR="00F273F1" w:rsidRDefault="00F273F1" w:rsidP="00F273F1">
      <w:pPr>
        <w:spacing w:after="120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 xml:space="preserve">2. 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Së paku 5 vjet përvojë pune </w:t>
      </w:r>
      <w:r>
        <w:rPr>
          <w:rFonts w:ascii="Calibri" w:hAnsi="Calibri" w:cs="Calibri"/>
          <w:sz w:val="22"/>
          <w:szCs w:val="22"/>
          <w:lang w:val="sq-AL"/>
        </w:rPr>
        <w:t>n</w:t>
      </w:r>
      <w:r w:rsidRPr="00F273F1">
        <w:rPr>
          <w:rFonts w:ascii="Calibri" w:hAnsi="Calibri" w:cs="Calibri"/>
          <w:sz w:val="22"/>
          <w:szCs w:val="22"/>
          <w:lang w:val="sq-AL"/>
        </w:rPr>
        <w:t xml:space="preserve">ë </w:t>
      </w:r>
      <w:proofErr w:type="spellStart"/>
      <w:r w:rsidRPr="00F273F1">
        <w:rPr>
          <w:rFonts w:ascii="Calibri" w:hAnsi="Calibri" w:cs="Calibri"/>
          <w:sz w:val="22"/>
          <w:szCs w:val="22"/>
          <w:lang w:val="sq-AL"/>
        </w:rPr>
        <w:t>dizajnimin</w:t>
      </w:r>
      <w:proofErr w:type="spellEnd"/>
      <w:r w:rsidRPr="00F273F1">
        <w:rPr>
          <w:rFonts w:ascii="Calibri" w:hAnsi="Calibri" w:cs="Calibri"/>
          <w:sz w:val="22"/>
          <w:szCs w:val="22"/>
          <w:lang w:val="sq-AL"/>
        </w:rPr>
        <w:t xml:space="preserve">, marketingun dhe materialet e ndryshme </w:t>
      </w:r>
      <w:proofErr w:type="spellStart"/>
      <w:r w:rsidRPr="00F273F1">
        <w:rPr>
          <w:rFonts w:ascii="Calibri" w:hAnsi="Calibri" w:cs="Calibri"/>
          <w:sz w:val="22"/>
          <w:szCs w:val="22"/>
          <w:lang w:val="sq-AL"/>
        </w:rPr>
        <w:t>promocionale</w:t>
      </w:r>
      <w:proofErr w:type="spellEnd"/>
      <w:r w:rsidRPr="00F273F1">
        <w:rPr>
          <w:rFonts w:ascii="Calibri" w:hAnsi="Calibri" w:cs="Calibri"/>
          <w:sz w:val="22"/>
          <w:szCs w:val="22"/>
          <w:lang w:val="sq-AL"/>
        </w:rPr>
        <w:t>, aktivitete dhe fushata.</w:t>
      </w:r>
    </w:p>
    <w:p w14:paraId="2AA078E1" w14:textId="5A64FDF6" w:rsidR="00F273F1" w:rsidRPr="00C429A4" w:rsidRDefault="00F273F1" w:rsidP="00F273F1">
      <w:pPr>
        <w:spacing w:after="120"/>
        <w:rPr>
          <w:rFonts w:ascii="Calibri" w:hAnsi="Calibri" w:cs="Calibri"/>
          <w:sz w:val="22"/>
          <w:szCs w:val="22"/>
          <w:lang w:val="sq-AL"/>
        </w:rPr>
      </w:pPr>
      <w:r>
        <w:rPr>
          <w:rFonts w:ascii="Calibri" w:hAnsi="Calibri" w:cs="Calibri"/>
          <w:sz w:val="22"/>
          <w:szCs w:val="22"/>
          <w:lang w:val="sq-AL"/>
        </w:rPr>
        <w:t xml:space="preserve">3. </w:t>
      </w:r>
      <w:r w:rsidR="004368D9">
        <w:rPr>
          <w:rFonts w:ascii="Calibri" w:hAnsi="Calibri" w:cs="Calibri"/>
          <w:sz w:val="22"/>
          <w:szCs w:val="22"/>
          <w:lang w:val="sq-AL"/>
        </w:rPr>
        <w:t xml:space="preserve">Ka </w:t>
      </w:r>
      <w:r w:rsidR="004368D9" w:rsidRPr="004368D9">
        <w:rPr>
          <w:rFonts w:ascii="Calibri" w:hAnsi="Calibri" w:cs="Calibri"/>
          <w:sz w:val="22"/>
          <w:szCs w:val="22"/>
          <w:lang w:val="sq-AL"/>
        </w:rPr>
        <w:t>burime të nevojshme njerëzore të kualifikuar</w:t>
      </w:r>
      <w:r w:rsidR="004368D9">
        <w:rPr>
          <w:rFonts w:ascii="Calibri" w:hAnsi="Calibri" w:cs="Calibri"/>
          <w:sz w:val="22"/>
          <w:szCs w:val="22"/>
          <w:lang w:val="sq-AL"/>
        </w:rPr>
        <w:t xml:space="preserve"> dhe</w:t>
      </w:r>
      <w:r w:rsidR="004368D9" w:rsidRPr="004368D9">
        <w:rPr>
          <w:rFonts w:ascii="Calibri" w:hAnsi="Calibri" w:cs="Calibri"/>
          <w:sz w:val="22"/>
          <w:szCs w:val="22"/>
          <w:lang w:val="sq-AL"/>
        </w:rPr>
        <w:t xml:space="preserve"> të aftë për të kryer detyrën brenda afatit të caktuar me profesionalizëm të lartë.</w:t>
      </w:r>
    </w:p>
    <w:p w14:paraId="36A6AC7D" w14:textId="3AAD0AB4" w:rsidR="00F273F1" w:rsidRPr="00C429A4" w:rsidRDefault="00F273F1" w:rsidP="00F273F1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4. </w:t>
      </w:r>
      <w:r w:rsidR="004368D9" w:rsidRPr="004368D9">
        <w:rPr>
          <w:rFonts w:ascii="Calibri" w:hAnsi="Calibri" w:cs="Calibri"/>
          <w:sz w:val="22"/>
          <w:szCs w:val="22"/>
          <w:lang w:val="sq-AL"/>
        </w:rPr>
        <w:t xml:space="preserve">Përvojë të </w:t>
      </w:r>
      <w:r w:rsidR="004368D9">
        <w:rPr>
          <w:rFonts w:ascii="Calibri" w:hAnsi="Calibri" w:cs="Calibri"/>
          <w:sz w:val="22"/>
          <w:szCs w:val="22"/>
          <w:lang w:val="sq-AL"/>
        </w:rPr>
        <w:t>dëshmuar</w:t>
      </w:r>
      <w:r w:rsidR="004368D9" w:rsidRPr="004368D9">
        <w:rPr>
          <w:rFonts w:ascii="Calibri" w:hAnsi="Calibri" w:cs="Calibri"/>
          <w:sz w:val="22"/>
          <w:szCs w:val="22"/>
          <w:lang w:val="sq-AL"/>
        </w:rPr>
        <w:t xml:space="preserve"> në përshtatjen e vendit me materialet e </w:t>
      </w:r>
      <w:proofErr w:type="spellStart"/>
      <w:r w:rsidR="004368D9">
        <w:rPr>
          <w:rFonts w:ascii="Calibri" w:hAnsi="Calibri" w:cs="Calibri"/>
          <w:sz w:val="22"/>
          <w:szCs w:val="22"/>
          <w:lang w:val="sq-AL"/>
        </w:rPr>
        <w:t>brandingut</w:t>
      </w:r>
      <w:proofErr w:type="spellEnd"/>
      <w:r w:rsidR="004368D9" w:rsidRPr="004368D9">
        <w:rPr>
          <w:rFonts w:ascii="Calibri" w:hAnsi="Calibri" w:cs="Calibri"/>
          <w:sz w:val="22"/>
          <w:szCs w:val="22"/>
          <w:lang w:val="sq-AL"/>
        </w:rPr>
        <w:t xml:space="preserve">, </w:t>
      </w:r>
      <w:proofErr w:type="spellStart"/>
      <w:r w:rsidR="004368D9" w:rsidRPr="004368D9">
        <w:rPr>
          <w:rFonts w:ascii="Calibri" w:hAnsi="Calibri" w:cs="Calibri"/>
          <w:sz w:val="22"/>
          <w:szCs w:val="22"/>
          <w:lang w:val="sq-AL"/>
        </w:rPr>
        <w:t>dizajni</w:t>
      </w:r>
      <w:r w:rsidR="004368D9">
        <w:rPr>
          <w:rFonts w:ascii="Calibri" w:hAnsi="Calibri" w:cs="Calibri"/>
          <w:sz w:val="22"/>
          <w:szCs w:val="22"/>
          <w:lang w:val="sq-AL"/>
        </w:rPr>
        <w:t>min</w:t>
      </w:r>
      <w:proofErr w:type="spellEnd"/>
      <w:r w:rsidR="004368D9" w:rsidRPr="004368D9">
        <w:rPr>
          <w:rFonts w:ascii="Calibri" w:hAnsi="Calibri" w:cs="Calibri"/>
          <w:sz w:val="22"/>
          <w:szCs w:val="22"/>
          <w:lang w:val="sq-AL"/>
        </w:rPr>
        <w:t xml:space="preserve">, printimin, </w:t>
      </w:r>
      <w:proofErr w:type="spellStart"/>
      <w:r w:rsidR="004368D9" w:rsidRPr="004368D9">
        <w:rPr>
          <w:rFonts w:ascii="Calibri" w:hAnsi="Calibri" w:cs="Calibri"/>
          <w:sz w:val="22"/>
          <w:szCs w:val="22"/>
          <w:lang w:val="sq-AL"/>
        </w:rPr>
        <w:t>animacionet</w:t>
      </w:r>
      <w:proofErr w:type="spellEnd"/>
      <w:r w:rsidR="004368D9" w:rsidRPr="004368D9">
        <w:rPr>
          <w:rFonts w:ascii="Calibri" w:hAnsi="Calibri" w:cs="Calibri"/>
          <w:sz w:val="22"/>
          <w:szCs w:val="22"/>
          <w:lang w:val="sq-AL"/>
        </w:rPr>
        <w:t xml:space="preserve">, prodhimin e videos, mediat sociale dhe aktivitetet dhe materialet e tjera </w:t>
      </w:r>
      <w:proofErr w:type="spellStart"/>
      <w:r w:rsidR="004368D9" w:rsidRPr="004368D9">
        <w:rPr>
          <w:rFonts w:ascii="Calibri" w:hAnsi="Calibri" w:cs="Calibri"/>
          <w:sz w:val="22"/>
          <w:szCs w:val="22"/>
          <w:lang w:val="sq-AL"/>
        </w:rPr>
        <w:t>promocionale</w:t>
      </w:r>
      <w:proofErr w:type="spellEnd"/>
      <w:r w:rsidR="004368D9" w:rsidRPr="004368D9">
        <w:rPr>
          <w:rFonts w:ascii="Calibri" w:hAnsi="Calibri" w:cs="Calibri"/>
          <w:sz w:val="22"/>
          <w:szCs w:val="22"/>
          <w:lang w:val="sq-AL"/>
        </w:rPr>
        <w:t>.</w:t>
      </w:r>
    </w:p>
    <w:p w14:paraId="0552CE6A" w14:textId="70B0B975" w:rsidR="00F273F1" w:rsidRDefault="004368D9" w:rsidP="00F27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4368D9">
        <w:rPr>
          <w:rFonts w:ascii="Calibri" w:hAnsi="Calibri" w:cs="Calibri"/>
          <w:sz w:val="22"/>
          <w:szCs w:val="22"/>
          <w:lang w:val="sq-AL"/>
        </w:rPr>
        <w:t>Përvojë bashkëpunimi</w:t>
      </w:r>
      <w:r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4368D9">
        <w:rPr>
          <w:rFonts w:ascii="Calibri" w:hAnsi="Calibri" w:cs="Calibri"/>
          <w:sz w:val="22"/>
          <w:szCs w:val="22"/>
          <w:lang w:val="sq-AL"/>
        </w:rPr>
        <w:t>me organizatorët e ngjarjeve</w:t>
      </w:r>
      <w:r>
        <w:rPr>
          <w:rFonts w:ascii="Calibri" w:hAnsi="Calibri" w:cs="Calibri"/>
          <w:sz w:val="22"/>
          <w:szCs w:val="22"/>
          <w:lang w:val="sq-AL"/>
        </w:rPr>
        <w:t>.</w:t>
      </w:r>
    </w:p>
    <w:p w14:paraId="46C7ADD2" w14:textId="77777777" w:rsidR="004368D9" w:rsidRDefault="004368D9" w:rsidP="00F27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7F75A524" w14:textId="5F4D633E" w:rsidR="004368D9" w:rsidRDefault="004368D9" w:rsidP="00F27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77281C56" w14:textId="77777777" w:rsidR="004368D9" w:rsidRPr="00C429A4" w:rsidRDefault="004368D9" w:rsidP="004368D9">
      <w:pPr>
        <w:pStyle w:val="ListParagraph"/>
        <w:numPr>
          <w:ilvl w:val="0"/>
          <w:numId w:val="9"/>
        </w:numPr>
        <w:spacing w:after="120"/>
        <w:rPr>
          <w:rFonts w:ascii="Calibri" w:hAnsi="Calibri" w:cs="Calibri"/>
          <w:b/>
          <w:sz w:val="22"/>
          <w:szCs w:val="22"/>
          <w:highlight w:val="yellow"/>
          <w:u w:val="single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highlight w:val="yellow"/>
          <w:u w:val="single"/>
          <w:lang w:val="sq-AL"/>
        </w:rPr>
        <w:lastRenderedPageBreak/>
        <w:t xml:space="preserve">Dorëzimi </w:t>
      </w:r>
    </w:p>
    <w:p w14:paraId="58D40B79" w14:textId="77777777" w:rsidR="004368D9" w:rsidRPr="00C429A4" w:rsidRDefault="004368D9" w:rsidP="004368D9">
      <w:pPr>
        <w:spacing w:after="120"/>
        <w:rPr>
          <w:rFonts w:ascii="Calibri" w:hAnsi="Calibri" w:cs="Calibri"/>
          <w:bCs/>
          <w:sz w:val="22"/>
          <w:szCs w:val="22"/>
          <w:lang w:val="sq-AL"/>
        </w:rPr>
      </w:pPr>
      <w:r w:rsidRPr="00C429A4">
        <w:rPr>
          <w:rFonts w:ascii="Calibri" w:hAnsi="Calibri" w:cs="Calibri"/>
          <w:bCs/>
          <w:sz w:val="22"/>
          <w:szCs w:val="22"/>
          <w:lang w:val="sq-AL"/>
        </w:rPr>
        <w:t xml:space="preserve">Dorëzimi, </w:t>
      </w:r>
      <w:r>
        <w:rPr>
          <w:rFonts w:ascii="Calibri" w:hAnsi="Calibri" w:cs="Calibri"/>
          <w:bCs/>
          <w:sz w:val="22"/>
          <w:szCs w:val="22"/>
          <w:lang w:val="sq-AL"/>
        </w:rPr>
        <w:t>koha dhe ditët e parashikuar janë si më poshtë</w:t>
      </w:r>
      <w:r w:rsidRPr="00C429A4">
        <w:rPr>
          <w:rFonts w:ascii="Calibri" w:hAnsi="Calibri" w:cs="Calibri"/>
          <w:bCs/>
          <w:sz w:val="22"/>
          <w:szCs w:val="22"/>
          <w:lang w:val="sq-AL"/>
        </w:rPr>
        <w:t>:</w:t>
      </w:r>
    </w:p>
    <w:tbl>
      <w:tblPr>
        <w:tblW w:w="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</w:tblGrid>
      <w:tr w:rsidR="004368D9" w:rsidRPr="00C429A4" w14:paraId="0F3BAAEC" w14:textId="77777777" w:rsidTr="00F15938">
        <w:trPr>
          <w:tblHeader/>
        </w:trPr>
        <w:tc>
          <w:tcPr>
            <w:tcW w:w="7206" w:type="dxa"/>
            <w:shd w:val="clear" w:color="auto" w:fill="D9D9D9"/>
          </w:tcPr>
          <w:p w14:paraId="59C90117" w14:textId="79054B44" w:rsidR="004368D9" w:rsidRPr="00C429A4" w:rsidRDefault="004368D9" w:rsidP="00F15938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  <w:lang w:val="sq-AL"/>
              </w:rPr>
            </w:pPr>
            <w:r w:rsidRPr="004368D9">
              <w:rPr>
                <w:rFonts w:ascii="Calibri" w:hAnsi="Calibri" w:cs="Calibri"/>
                <w:b/>
                <w:bCs/>
                <w:sz w:val="22"/>
                <w:szCs w:val="22"/>
                <w:lang w:val="sq-AL"/>
              </w:rPr>
              <w:t>Dorëzim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q-AL"/>
              </w:rPr>
              <w:t>i</w:t>
            </w:r>
          </w:p>
        </w:tc>
      </w:tr>
      <w:tr w:rsidR="004368D9" w:rsidRPr="00C429A4" w14:paraId="7637D29D" w14:textId="77777777" w:rsidTr="00F15938">
        <w:trPr>
          <w:trHeight w:val="323"/>
        </w:trPr>
        <w:tc>
          <w:tcPr>
            <w:tcW w:w="7206" w:type="dxa"/>
            <w:shd w:val="clear" w:color="auto" w:fill="auto"/>
          </w:tcPr>
          <w:p w14:paraId="7F18D1DC" w14:textId="724F66E2" w:rsidR="004368D9" w:rsidRPr="00C429A4" w:rsidRDefault="004368D9" w:rsidP="004368D9">
            <w:pPr>
              <w:numPr>
                <w:ilvl w:val="0"/>
                <w:numId w:val="10"/>
              </w:numPr>
              <w:spacing w:before="40" w:after="40"/>
              <w:ind w:left="337"/>
              <w:contextualSpacing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Propozimi përfundimtar i zbatimit të projektit dhe buxheti.</w:t>
            </w:r>
            <w:r w:rsidRPr="00C429A4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</w:t>
            </w:r>
          </w:p>
        </w:tc>
      </w:tr>
      <w:tr w:rsidR="004368D9" w:rsidRPr="00C429A4" w14:paraId="18CFE815" w14:textId="77777777" w:rsidTr="00F15938">
        <w:trPr>
          <w:trHeight w:val="323"/>
        </w:trPr>
        <w:tc>
          <w:tcPr>
            <w:tcW w:w="7206" w:type="dxa"/>
            <w:shd w:val="clear" w:color="auto" w:fill="auto"/>
          </w:tcPr>
          <w:p w14:paraId="5697CE3D" w14:textId="2668B98A" w:rsidR="004368D9" w:rsidRPr="00C429A4" w:rsidRDefault="004368D9" w:rsidP="004368D9">
            <w:pPr>
              <w:numPr>
                <w:ilvl w:val="0"/>
                <w:numId w:val="10"/>
              </w:numPr>
              <w:spacing w:before="40" w:after="40"/>
              <w:ind w:left="337"/>
              <w:contextualSpacing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Sigurimi i dizajnit final për të gjitha materialet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promovuese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45 dite para fillimit të Festivalit të Gjelbër.   </w:t>
            </w:r>
          </w:p>
        </w:tc>
      </w:tr>
      <w:tr w:rsidR="004368D9" w:rsidRPr="00C429A4" w14:paraId="5E3CDB92" w14:textId="77777777" w:rsidTr="00F15938">
        <w:trPr>
          <w:trHeight w:val="323"/>
        </w:trPr>
        <w:tc>
          <w:tcPr>
            <w:tcW w:w="7206" w:type="dxa"/>
            <w:shd w:val="clear" w:color="auto" w:fill="auto"/>
          </w:tcPr>
          <w:p w14:paraId="7B073302" w14:textId="316B5DC8" w:rsidR="004368D9" w:rsidRPr="00C429A4" w:rsidRDefault="004368D9" w:rsidP="004368D9">
            <w:pPr>
              <w:numPr>
                <w:ilvl w:val="0"/>
                <w:numId w:val="10"/>
              </w:numPr>
              <w:spacing w:before="40" w:after="40"/>
              <w:ind w:left="337"/>
              <w:contextualSpacing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Print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imi </w:t>
            </w:r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i të gjitha materiale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ve </w:t>
            </w:r>
            <w:proofErr w:type="spellStart"/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promo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vuese</w:t>
            </w:r>
            <w:proofErr w:type="spellEnd"/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10 ditë përpara ngjarjes dhe instal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omi</w:t>
            </w:r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/ zbat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imi</w:t>
            </w:r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siç është rënë dakord me 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Klubin e Prodhuesve </w:t>
            </w:r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dhe </w:t>
            </w:r>
            <w:proofErr w:type="spellStart"/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implementues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in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e</w:t>
            </w:r>
            <w:r w:rsidRPr="004368D9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ngjarjes.</w:t>
            </w:r>
          </w:p>
        </w:tc>
      </w:tr>
    </w:tbl>
    <w:p w14:paraId="5FC05604" w14:textId="0AEC6E6F" w:rsidR="004368D9" w:rsidRPr="00C429A4" w:rsidRDefault="004368D9" w:rsidP="004368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  <w:lang w:val="sq-AL"/>
        </w:rPr>
      </w:pPr>
    </w:p>
    <w:p w14:paraId="36E52375" w14:textId="77777777" w:rsidR="004368D9" w:rsidRPr="00BD010E" w:rsidRDefault="004368D9" w:rsidP="00F27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243933F4" w14:textId="7326EB08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br/>
      </w:r>
    </w:p>
    <w:p w14:paraId="5FEBC76E" w14:textId="2398491A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br/>
      </w:r>
    </w:p>
    <w:p w14:paraId="32430395" w14:textId="77777777" w:rsidR="00BD010E" w:rsidRPr="00BD010E" w:rsidRDefault="00BD010E" w:rsidP="00BD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615832D4" w14:textId="3AF361D1" w:rsidR="00DE6AD2" w:rsidRPr="00BD010E" w:rsidRDefault="0027183F" w:rsidP="0027183F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BD010E">
        <w:rPr>
          <w:rFonts w:ascii="Calibri" w:hAnsi="Calibri" w:cs="Calibri"/>
          <w:sz w:val="22"/>
          <w:szCs w:val="22"/>
          <w:lang w:val="sq-AL"/>
        </w:rPr>
        <w:br/>
      </w:r>
    </w:p>
    <w:p w14:paraId="426EAA47" w14:textId="77777777" w:rsidR="00CC110F" w:rsidRPr="00BD010E" w:rsidRDefault="00CC110F" w:rsidP="00CC110F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17A8F716" w14:textId="77777777" w:rsidR="00CC110F" w:rsidRPr="00BD010E" w:rsidRDefault="00CC110F" w:rsidP="00CC110F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0A9119C5" w14:textId="77777777" w:rsidR="00CC110F" w:rsidRPr="00BD010E" w:rsidRDefault="00CC110F" w:rsidP="00CC110F">
      <w:pPr>
        <w:rPr>
          <w:lang w:val="sq-AL"/>
        </w:rPr>
      </w:pPr>
    </w:p>
    <w:p w14:paraId="31C048EB" w14:textId="77777777" w:rsidR="00CC110F" w:rsidRPr="00BD010E" w:rsidRDefault="00CC110F" w:rsidP="00CC110F">
      <w:pPr>
        <w:rPr>
          <w:lang w:val="sq-AL"/>
        </w:rPr>
      </w:pPr>
    </w:p>
    <w:sectPr w:rsidR="00CC110F" w:rsidRPr="00BD01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FBA0" w14:textId="77777777" w:rsidR="00227B2A" w:rsidRDefault="00227B2A" w:rsidP="00715D0D">
      <w:r>
        <w:separator/>
      </w:r>
    </w:p>
  </w:endnote>
  <w:endnote w:type="continuationSeparator" w:id="0">
    <w:p w14:paraId="65C0320F" w14:textId="77777777" w:rsidR="00227B2A" w:rsidRDefault="00227B2A" w:rsidP="007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0CB3" w14:textId="77777777" w:rsidR="00227B2A" w:rsidRDefault="00227B2A" w:rsidP="00715D0D">
      <w:r>
        <w:separator/>
      </w:r>
    </w:p>
  </w:footnote>
  <w:footnote w:type="continuationSeparator" w:id="0">
    <w:p w14:paraId="0B51E790" w14:textId="77777777" w:rsidR="00227B2A" w:rsidRDefault="00227B2A" w:rsidP="0071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BBCD" w14:textId="1F45B0DB" w:rsidR="00715D0D" w:rsidRPr="00715D0D" w:rsidRDefault="00715D0D" w:rsidP="00715D0D">
    <w:pPr>
      <w:pStyle w:val="Header"/>
    </w:pPr>
    <w:r>
      <w:rPr>
        <w:noProof/>
      </w:rPr>
      <w:drawing>
        <wp:inline distT="0" distB="0" distL="0" distR="0" wp14:anchorId="4F9E89B7" wp14:editId="10160840">
          <wp:extent cx="2495550" cy="73897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52" cy="7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33E"/>
    <w:multiLevelType w:val="hybridMultilevel"/>
    <w:tmpl w:val="58DEC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109"/>
    <w:multiLevelType w:val="multilevel"/>
    <w:tmpl w:val="B8D07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D341D4"/>
    <w:multiLevelType w:val="hybridMultilevel"/>
    <w:tmpl w:val="65F27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C96"/>
    <w:multiLevelType w:val="hybridMultilevel"/>
    <w:tmpl w:val="F4F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1BFC"/>
    <w:multiLevelType w:val="hybridMultilevel"/>
    <w:tmpl w:val="AC8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226D"/>
    <w:multiLevelType w:val="hybridMultilevel"/>
    <w:tmpl w:val="390A840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0F1C"/>
    <w:multiLevelType w:val="hybridMultilevel"/>
    <w:tmpl w:val="83527750"/>
    <w:lvl w:ilvl="0" w:tplc="6ABE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D2694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D1BFB"/>
    <w:multiLevelType w:val="hybridMultilevel"/>
    <w:tmpl w:val="45764F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93B7EE7"/>
    <w:multiLevelType w:val="hybridMultilevel"/>
    <w:tmpl w:val="8B64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825"/>
    <w:multiLevelType w:val="hybridMultilevel"/>
    <w:tmpl w:val="40EAC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0F"/>
    <w:rsid w:val="00034177"/>
    <w:rsid w:val="000F0ED4"/>
    <w:rsid w:val="00227B2A"/>
    <w:rsid w:val="0027183F"/>
    <w:rsid w:val="002E049D"/>
    <w:rsid w:val="00367F3B"/>
    <w:rsid w:val="004368D9"/>
    <w:rsid w:val="00607828"/>
    <w:rsid w:val="00715D0D"/>
    <w:rsid w:val="007B4C72"/>
    <w:rsid w:val="00807352"/>
    <w:rsid w:val="0084099E"/>
    <w:rsid w:val="00855D4E"/>
    <w:rsid w:val="008F2C7F"/>
    <w:rsid w:val="00A713CB"/>
    <w:rsid w:val="00AF3633"/>
    <w:rsid w:val="00BD010E"/>
    <w:rsid w:val="00BD6C57"/>
    <w:rsid w:val="00CC110F"/>
    <w:rsid w:val="00D26C1C"/>
    <w:rsid w:val="00D5605F"/>
    <w:rsid w:val="00DE6AD2"/>
    <w:rsid w:val="00F12AE8"/>
    <w:rsid w:val="00F273F1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D3E2"/>
  <w15:chartTrackingRefBased/>
  <w15:docId w15:val="{9B024C15-D5D5-4CCB-A27F-CAB0DFB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0F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D01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273F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</w:pPr>
    <w:rPr>
      <w:rFonts w:ascii="Calibri" w:hAnsi="Calibri" w:cs="Calibri"/>
      <w:sz w:val="22"/>
      <w:szCs w:val="22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F273F1"/>
    <w:rPr>
      <w:rFonts w:ascii="Calibri" w:eastAsia="Times New Roman" w:hAnsi="Calibri" w:cs="Calibri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15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Klubi</dc:creator>
  <cp:keywords/>
  <dc:description/>
  <cp:lastModifiedBy>Klubi</cp:lastModifiedBy>
  <cp:revision>3</cp:revision>
  <dcterms:created xsi:type="dcterms:W3CDTF">2019-04-15T07:20:00Z</dcterms:created>
  <dcterms:modified xsi:type="dcterms:W3CDTF">2019-05-02T13:41:00Z</dcterms:modified>
</cp:coreProperties>
</file>