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A428D" w14:textId="7E17E433" w:rsidR="00865C7B" w:rsidRPr="00C429A4" w:rsidRDefault="00865C7B" w:rsidP="00865C7B">
      <w:pPr>
        <w:spacing w:after="120"/>
        <w:rPr>
          <w:rFonts w:ascii="Calibri" w:hAnsi="Calibri" w:cs="Calibri"/>
          <w:sz w:val="22"/>
          <w:szCs w:val="22"/>
          <w:lang w:val="sq-AL"/>
        </w:rPr>
      </w:pPr>
    </w:p>
    <w:p w14:paraId="430FBA85" w14:textId="77777777" w:rsidR="00C429A4" w:rsidRDefault="00C429A4" w:rsidP="00B6290D">
      <w:pPr>
        <w:pStyle w:val="Heading1"/>
        <w:ind w:left="720"/>
      </w:pPr>
    </w:p>
    <w:p w14:paraId="0AE806C9" w14:textId="4DFB76F7" w:rsidR="00865C7B" w:rsidRPr="00C429A4" w:rsidRDefault="00865C7B" w:rsidP="00B6290D">
      <w:pPr>
        <w:pStyle w:val="Heading1"/>
        <w:ind w:left="720"/>
      </w:pPr>
      <w:r w:rsidRPr="00C429A4">
        <w:t xml:space="preserve">A. Objektivi i Punës/Detyrës </w:t>
      </w:r>
    </w:p>
    <w:p w14:paraId="02591495" w14:textId="19AE9A67" w:rsidR="00865C7B" w:rsidRPr="00C429A4" w:rsidRDefault="00865C7B" w:rsidP="00865C7B">
      <w:pPr>
        <w:spacing w:after="12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 xml:space="preserve">Qëllimi i përgjithshëm i këtij aktiviteti është të avancojë zhvillimin dhe rritjen e sektorit të energjisë së </w:t>
      </w:r>
      <w:proofErr w:type="spellStart"/>
      <w:r w:rsidRPr="00C429A4">
        <w:rPr>
          <w:rFonts w:ascii="Calibri" w:hAnsi="Calibri" w:cs="Calibri"/>
          <w:sz w:val="22"/>
          <w:szCs w:val="22"/>
          <w:lang w:val="sq-AL"/>
        </w:rPr>
        <w:t>rinovueshme</w:t>
      </w:r>
      <w:proofErr w:type="spellEnd"/>
      <w:r w:rsidRPr="00C429A4">
        <w:rPr>
          <w:rFonts w:ascii="Calibri" w:hAnsi="Calibri" w:cs="Calibri"/>
          <w:sz w:val="22"/>
          <w:szCs w:val="22"/>
          <w:lang w:val="sq-AL"/>
        </w:rPr>
        <w:t xml:space="preserve"> dhe energjisë </w:t>
      </w:r>
      <w:proofErr w:type="spellStart"/>
      <w:r w:rsidRPr="00C429A4">
        <w:rPr>
          <w:rFonts w:ascii="Calibri" w:hAnsi="Calibri" w:cs="Calibri"/>
          <w:sz w:val="22"/>
          <w:szCs w:val="22"/>
          <w:lang w:val="sq-AL"/>
        </w:rPr>
        <w:t>efeciente</w:t>
      </w:r>
      <w:proofErr w:type="spellEnd"/>
      <w:r w:rsidRPr="00C429A4">
        <w:rPr>
          <w:rFonts w:ascii="Calibri" w:hAnsi="Calibri" w:cs="Calibri"/>
          <w:sz w:val="22"/>
          <w:szCs w:val="22"/>
          <w:lang w:val="sq-AL"/>
        </w:rPr>
        <w:t xml:space="preserve"> në Kosovë. Ky sektor ka potencial të konsiderueshëm për të kontribuar në </w:t>
      </w:r>
      <w:r w:rsidR="00227D8A" w:rsidRPr="00C429A4">
        <w:rPr>
          <w:rFonts w:ascii="Calibri" w:hAnsi="Calibri" w:cs="Calibri"/>
          <w:sz w:val="22"/>
          <w:szCs w:val="22"/>
          <w:lang w:val="sq-AL"/>
        </w:rPr>
        <w:t xml:space="preserve">zhvillimin ekonomik të </w:t>
      </w:r>
      <w:r w:rsidRPr="00C429A4">
        <w:rPr>
          <w:rFonts w:ascii="Calibri" w:hAnsi="Calibri" w:cs="Calibri"/>
          <w:sz w:val="22"/>
          <w:szCs w:val="22"/>
          <w:lang w:val="sq-AL"/>
        </w:rPr>
        <w:t xml:space="preserve">Kosovës dhe për të krijuar vende pune, duke i lejuar Kosovës që të kontribuojë pozitivisht në përmirësimin e ndryshimeve globale të klimës. Objektivi specifik i </w:t>
      </w:r>
      <w:r w:rsidR="00227D8A" w:rsidRPr="00C429A4">
        <w:rPr>
          <w:rFonts w:ascii="Calibri" w:hAnsi="Calibri" w:cs="Calibri"/>
          <w:sz w:val="22"/>
          <w:szCs w:val="22"/>
          <w:lang w:val="sq-AL"/>
        </w:rPr>
        <w:t>punës</w:t>
      </w:r>
      <w:r w:rsidRPr="00C429A4">
        <w:rPr>
          <w:rFonts w:ascii="Calibri" w:hAnsi="Calibri" w:cs="Calibri"/>
          <w:sz w:val="22"/>
          <w:szCs w:val="22"/>
          <w:lang w:val="sq-AL"/>
        </w:rPr>
        <w:t xml:space="preserve"> është të mbështesë </w:t>
      </w:r>
      <w:r w:rsidR="00227D8A" w:rsidRPr="00C429A4">
        <w:rPr>
          <w:rFonts w:ascii="Calibri" w:hAnsi="Calibri" w:cs="Calibri"/>
          <w:sz w:val="22"/>
          <w:szCs w:val="22"/>
          <w:lang w:val="sq-AL"/>
        </w:rPr>
        <w:t xml:space="preserve">Klubin e Prodhuesve të Kosovës </w:t>
      </w:r>
      <w:r w:rsidRPr="00C429A4">
        <w:rPr>
          <w:rFonts w:ascii="Calibri" w:hAnsi="Calibri" w:cs="Calibri"/>
          <w:sz w:val="22"/>
          <w:szCs w:val="22"/>
          <w:lang w:val="sq-AL"/>
        </w:rPr>
        <w:t xml:space="preserve">në organizimin dhe zbatimin e </w:t>
      </w:r>
      <w:r w:rsidR="00227D8A" w:rsidRPr="00C429A4">
        <w:rPr>
          <w:rFonts w:ascii="Calibri" w:hAnsi="Calibri" w:cs="Calibri"/>
          <w:sz w:val="22"/>
          <w:szCs w:val="22"/>
          <w:lang w:val="sq-AL"/>
        </w:rPr>
        <w:t xml:space="preserve">edicionit të katërt të </w:t>
      </w:r>
      <w:r w:rsidRPr="00C429A4">
        <w:rPr>
          <w:rFonts w:ascii="Calibri" w:hAnsi="Calibri" w:cs="Calibri"/>
          <w:sz w:val="22"/>
          <w:szCs w:val="22"/>
          <w:lang w:val="sq-AL"/>
        </w:rPr>
        <w:t>Festivalit të Gjelbër</w:t>
      </w:r>
      <w:r w:rsidR="00227D8A" w:rsidRPr="00C429A4">
        <w:rPr>
          <w:rFonts w:ascii="Calibri" w:hAnsi="Calibri" w:cs="Calibri"/>
          <w:sz w:val="22"/>
          <w:szCs w:val="22"/>
          <w:lang w:val="sq-AL"/>
        </w:rPr>
        <w:t>, i cili do t</w:t>
      </w:r>
      <w:r w:rsidRPr="00C429A4">
        <w:rPr>
          <w:rFonts w:ascii="Calibri" w:hAnsi="Calibri" w:cs="Calibri"/>
          <w:sz w:val="22"/>
          <w:szCs w:val="22"/>
          <w:lang w:val="sq-AL"/>
        </w:rPr>
        <w:t>ë</w:t>
      </w:r>
      <w:r w:rsidR="00227D8A" w:rsidRPr="00C429A4">
        <w:rPr>
          <w:rFonts w:ascii="Calibri" w:hAnsi="Calibri" w:cs="Calibri"/>
          <w:sz w:val="22"/>
          <w:szCs w:val="22"/>
          <w:lang w:val="sq-AL"/>
        </w:rPr>
        <w:t xml:space="preserve"> mbahet me 11-13 S</w:t>
      </w:r>
      <w:r w:rsidRPr="00C429A4">
        <w:rPr>
          <w:rFonts w:ascii="Calibri" w:hAnsi="Calibri" w:cs="Calibri"/>
          <w:sz w:val="22"/>
          <w:szCs w:val="22"/>
          <w:lang w:val="sq-AL"/>
        </w:rPr>
        <w:t>htator 201</w:t>
      </w:r>
      <w:r w:rsidR="00227D8A" w:rsidRPr="00C429A4">
        <w:rPr>
          <w:rFonts w:ascii="Calibri" w:hAnsi="Calibri" w:cs="Calibri"/>
          <w:sz w:val="22"/>
          <w:szCs w:val="22"/>
          <w:lang w:val="sq-AL"/>
        </w:rPr>
        <w:t>9</w:t>
      </w:r>
      <w:r w:rsidRPr="00C429A4">
        <w:rPr>
          <w:rFonts w:ascii="Calibri" w:hAnsi="Calibri" w:cs="Calibri"/>
          <w:sz w:val="22"/>
          <w:szCs w:val="22"/>
          <w:lang w:val="sq-AL"/>
        </w:rPr>
        <w:t>.</w:t>
      </w:r>
    </w:p>
    <w:p w14:paraId="394101B3" w14:textId="77777777" w:rsidR="008B586F" w:rsidRPr="00C429A4" w:rsidRDefault="00227D8A" w:rsidP="00227D8A">
      <w:pPr>
        <w:spacing w:after="12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 xml:space="preserve">Festivali i Gjelbër do të nxjerrë në pah të gjitha aspektet e "industrisë së gjelbër" në Kosovë, duke përfshirë gjenerimin e energjisë së </w:t>
      </w:r>
      <w:proofErr w:type="spellStart"/>
      <w:r w:rsidRPr="00C429A4">
        <w:rPr>
          <w:rFonts w:ascii="Calibri" w:hAnsi="Calibri" w:cs="Calibri"/>
          <w:sz w:val="22"/>
          <w:szCs w:val="22"/>
          <w:lang w:val="sq-AL"/>
        </w:rPr>
        <w:t>rinovueshme</w:t>
      </w:r>
      <w:proofErr w:type="spellEnd"/>
      <w:r w:rsidRPr="00C429A4">
        <w:rPr>
          <w:rFonts w:ascii="Calibri" w:hAnsi="Calibri" w:cs="Calibri"/>
          <w:sz w:val="22"/>
          <w:szCs w:val="22"/>
          <w:lang w:val="sq-AL"/>
        </w:rPr>
        <w:t xml:space="preserve"> (prodhuesit </w:t>
      </w:r>
      <w:r w:rsidR="008B586F" w:rsidRPr="00C429A4">
        <w:rPr>
          <w:rFonts w:ascii="Calibri" w:hAnsi="Calibri" w:cs="Calibri"/>
          <w:sz w:val="22"/>
          <w:szCs w:val="22"/>
          <w:lang w:val="sq-AL"/>
        </w:rPr>
        <w:t xml:space="preserve">e </w:t>
      </w:r>
      <w:proofErr w:type="spellStart"/>
      <w:r w:rsidR="008B586F" w:rsidRPr="00C429A4">
        <w:rPr>
          <w:rFonts w:ascii="Calibri" w:hAnsi="Calibri" w:cs="Calibri"/>
          <w:sz w:val="22"/>
          <w:szCs w:val="22"/>
          <w:lang w:val="sq-AL"/>
        </w:rPr>
        <w:t>peletit</w:t>
      </w:r>
      <w:proofErr w:type="spellEnd"/>
      <w:r w:rsidRPr="00C429A4">
        <w:rPr>
          <w:rFonts w:ascii="Calibri" w:hAnsi="Calibri" w:cs="Calibri"/>
          <w:sz w:val="22"/>
          <w:szCs w:val="22"/>
          <w:lang w:val="sq-AL"/>
        </w:rPr>
        <w:t>, panele</w:t>
      </w:r>
      <w:r w:rsidR="008B586F" w:rsidRPr="00C429A4">
        <w:rPr>
          <w:rFonts w:ascii="Calibri" w:hAnsi="Calibri" w:cs="Calibri"/>
          <w:sz w:val="22"/>
          <w:szCs w:val="22"/>
          <w:lang w:val="sq-AL"/>
        </w:rPr>
        <w:t>t</w:t>
      </w:r>
      <w:r w:rsidRPr="00C429A4">
        <w:rPr>
          <w:rFonts w:ascii="Calibri" w:hAnsi="Calibri" w:cs="Calibri"/>
          <w:sz w:val="22"/>
          <w:szCs w:val="22"/>
          <w:lang w:val="sq-AL"/>
        </w:rPr>
        <w:t xml:space="preserve"> diellore, energji</w:t>
      </w:r>
      <w:r w:rsidR="008B586F" w:rsidRPr="00C429A4">
        <w:rPr>
          <w:rFonts w:ascii="Calibri" w:hAnsi="Calibri" w:cs="Calibri"/>
          <w:sz w:val="22"/>
          <w:szCs w:val="22"/>
          <w:lang w:val="sq-AL"/>
        </w:rPr>
        <w:t xml:space="preserve">në </w:t>
      </w:r>
      <w:r w:rsidRPr="00C429A4">
        <w:rPr>
          <w:rFonts w:ascii="Calibri" w:hAnsi="Calibri" w:cs="Calibri"/>
          <w:sz w:val="22"/>
          <w:szCs w:val="22"/>
          <w:lang w:val="sq-AL"/>
        </w:rPr>
        <w:t xml:space="preserve">e erës, </w:t>
      </w:r>
      <w:r w:rsidR="008B586F" w:rsidRPr="00C429A4">
        <w:rPr>
          <w:rFonts w:ascii="Calibri" w:hAnsi="Calibri" w:cs="Calibri"/>
          <w:sz w:val="22"/>
          <w:szCs w:val="22"/>
          <w:lang w:val="sq-AL"/>
        </w:rPr>
        <w:t xml:space="preserve">energjinë </w:t>
      </w:r>
      <w:proofErr w:type="spellStart"/>
      <w:r w:rsidRPr="00C429A4">
        <w:rPr>
          <w:rFonts w:ascii="Calibri" w:hAnsi="Calibri" w:cs="Calibri"/>
          <w:sz w:val="22"/>
          <w:szCs w:val="22"/>
          <w:lang w:val="sq-AL"/>
        </w:rPr>
        <w:t>gjeotermale</w:t>
      </w:r>
      <w:proofErr w:type="spellEnd"/>
      <w:r w:rsidRPr="00C429A4">
        <w:rPr>
          <w:rFonts w:ascii="Calibri" w:hAnsi="Calibri" w:cs="Calibri"/>
          <w:sz w:val="22"/>
          <w:szCs w:val="22"/>
          <w:lang w:val="sq-AL"/>
        </w:rPr>
        <w:t xml:space="preserve">), prodhuesit e pajisjeve që përdorin lëndët djegëse të </w:t>
      </w:r>
      <w:proofErr w:type="spellStart"/>
      <w:r w:rsidRPr="00C429A4">
        <w:rPr>
          <w:rFonts w:ascii="Calibri" w:hAnsi="Calibri" w:cs="Calibri"/>
          <w:sz w:val="22"/>
          <w:szCs w:val="22"/>
          <w:lang w:val="sq-AL"/>
        </w:rPr>
        <w:t>rinovueshme</w:t>
      </w:r>
      <w:proofErr w:type="spellEnd"/>
      <w:r w:rsidRPr="00C429A4">
        <w:rPr>
          <w:rFonts w:ascii="Calibri" w:hAnsi="Calibri" w:cs="Calibri"/>
          <w:sz w:val="22"/>
          <w:szCs w:val="22"/>
          <w:lang w:val="sq-AL"/>
        </w:rPr>
        <w:t xml:space="preserve"> (s</w:t>
      </w:r>
      <w:r w:rsidR="008B586F" w:rsidRPr="00C429A4">
        <w:rPr>
          <w:rFonts w:ascii="Calibri" w:hAnsi="Calibri" w:cs="Calibri"/>
          <w:sz w:val="22"/>
          <w:szCs w:val="22"/>
          <w:lang w:val="sq-AL"/>
        </w:rPr>
        <w:t>tufa</w:t>
      </w:r>
      <w:r w:rsidRPr="00C429A4">
        <w:rPr>
          <w:rFonts w:ascii="Calibri" w:hAnsi="Calibri" w:cs="Calibri"/>
          <w:sz w:val="22"/>
          <w:szCs w:val="22"/>
          <w:lang w:val="sq-AL"/>
        </w:rPr>
        <w:t>, kaldaja,</w:t>
      </w:r>
      <w:r w:rsidR="008B586F" w:rsidRPr="00C429A4">
        <w:rPr>
          <w:rFonts w:ascii="Calibri" w:hAnsi="Calibri" w:cs="Calibri"/>
          <w:sz w:val="22"/>
          <w:szCs w:val="22"/>
          <w:lang w:val="sq-AL"/>
        </w:rPr>
        <w:t xml:space="preserve"> radiator</w:t>
      </w:r>
      <w:r w:rsidRPr="00C429A4">
        <w:rPr>
          <w:rFonts w:ascii="Calibri" w:hAnsi="Calibri" w:cs="Calibri"/>
          <w:sz w:val="22"/>
          <w:szCs w:val="22"/>
          <w:lang w:val="sq-AL"/>
        </w:rPr>
        <w:t xml:space="preserve">, shkëmbyesit e nxehtësisë, etj.), prodhuesit e materialeve izoluese, instaluesit e sistemeve të energjisë së </w:t>
      </w:r>
      <w:proofErr w:type="spellStart"/>
      <w:r w:rsidRPr="00C429A4">
        <w:rPr>
          <w:rFonts w:ascii="Calibri" w:hAnsi="Calibri" w:cs="Calibri"/>
          <w:sz w:val="22"/>
          <w:szCs w:val="22"/>
          <w:lang w:val="sq-AL"/>
        </w:rPr>
        <w:t>rinovueshme</w:t>
      </w:r>
      <w:proofErr w:type="spellEnd"/>
      <w:r w:rsidRPr="00C429A4">
        <w:rPr>
          <w:rFonts w:ascii="Calibri" w:hAnsi="Calibri" w:cs="Calibri"/>
          <w:sz w:val="22"/>
          <w:szCs w:val="22"/>
          <w:lang w:val="sq-AL"/>
        </w:rPr>
        <w:t xml:space="preserve">, </w:t>
      </w:r>
      <w:proofErr w:type="spellStart"/>
      <w:r w:rsidRPr="00C429A4">
        <w:rPr>
          <w:rFonts w:ascii="Calibri" w:hAnsi="Calibri" w:cs="Calibri"/>
          <w:sz w:val="22"/>
          <w:szCs w:val="22"/>
          <w:lang w:val="sq-AL"/>
        </w:rPr>
        <w:t>ricikluesit</w:t>
      </w:r>
      <w:proofErr w:type="spellEnd"/>
      <w:r w:rsidRPr="00C429A4">
        <w:rPr>
          <w:rFonts w:ascii="Calibri" w:hAnsi="Calibri" w:cs="Calibri"/>
          <w:sz w:val="22"/>
          <w:szCs w:val="22"/>
          <w:lang w:val="sq-AL"/>
        </w:rPr>
        <w:t xml:space="preserve"> e mbeturinave dhe përdoruesit e materialeve të </w:t>
      </w:r>
      <w:proofErr w:type="spellStart"/>
      <w:r w:rsidRPr="00C429A4">
        <w:rPr>
          <w:rFonts w:ascii="Calibri" w:hAnsi="Calibri" w:cs="Calibri"/>
          <w:sz w:val="22"/>
          <w:szCs w:val="22"/>
          <w:lang w:val="sq-AL"/>
        </w:rPr>
        <w:t>riciklueshme</w:t>
      </w:r>
      <w:proofErr w:type="spellEnd"/>
      <w:r w:rsidRPr="00C429A4">
        <w:rPr>
          <w:rFonts w:ascii="Calibri" w:hAnsi="Calibri" w:cs="Calibri"/>
          <w:sz w:val="22"/>
          <w:szCs w:val="22"/>
          <w:lang w:val="sq-AL"/>
        </w:rPr>
        <w:t xml:space="preserve">. Do të </w:t>
      </w:r>
      <w:proofErr w:type="spellStart"/>
      <w:r w:rsidRPr="00C429A4">
        <w:rPr>
          <w:rFonts w:ascii="Calibri" w:hAnsi="Calibri" w:cs="Calibri"/>
          <w:sz w:val="22"/>
          <w:szCs w:val="22"/>
          <w:lang w:val="sq-AL"/>
        </w:rPr>
        <w:t>rrjetëzojë</w:t>
      </w:r>
      <w:proofErr w:type="spellEnd"/>
      <w:r w:rsidRPr="00C429A4">
        <w:rPr>
          <w:rFonts w:ascii="Calibri" w:hAnsi="Calibri" w:cs="Calibri"/>
          <w:sz w:val="22"/>
          <w:szCs w:val="22"/>
          <w:lang w:val="sq-AL"/>
        </w:rPr>
        <w:t xml:space="preserve"> të gjitha palët e interesuara në sektorin e gjelbër në Kosovë, duke përfshirë </w:t>
      </w:r>
      <w:r w:rsidR="008B586F" w:rsidRPr="00C429A4">
        <w:rPr>
          <w:rFonts w:ascii="Calibri" w:hAnsi="Calibri" w:cs="Calibri"/>
          <w:sz w:val="22"/>
          <w:szCs w:val="22"/>
          <w:lang w:val="sq-AL"/>
        </w:rPr>
        <w:t>qeverinë dhe ministritë</w:t>
      </w:r>
      <w:r w:rsidRPr="00C429A4">
        <w:rPr>
          <w:rFonts w:ascii="Calibri" w:hAnsi="Calibri" w:cs="Calibri"/>
          <w:sz w:val="22"/>
          <w:szCs w:val="22"/>
          <w:lang w:val="sq-AL"/>
        </w:rPr>
        <w:t xml:space="preserve">, donatorët dhe industrinë private. </w:t>
      </w:r>
    </w:p>
    <w:p w14:paraId="11E245DF" w14:textId="415E951C" w:rsidR="00227D8A" w:rsidRPr="00C429A4" w:rsidRDefault="008B586F" w:rsidP="00227D8A">
      <w:pPr>
        <w:spacing w:after="12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>Festivali i Gjelbër është n</w:t>
      </w:r>
      <w:r w:rsidR="00227D8A" w:rsidRPr="00C429A4">
        <w:rPr>
          <w:rFonts w:ascii="Calibri" w:hAnsi="Calibri" w:cs="Calibri"/>
          <w:sz w:val="22"/>
          <w:szCs w:val="22"/>
          <w:lang w:val="sq-AL"/>
        </w:rPr>
        <w:t>gjarj</w:t>
      </w:r>
      <w:r w:rsidRPr="00C429A4">
        <w:rPr>
          <w:rFonts w:ascii="Calibri" w:hAnsi="Calibri" w:cs="Calibri"/>
          <w:sz w:val="22"/>
          <w:szCs w:val="22"/>
          <w:lang w:val="sq-AL"/>
        </w:rPr>
        <w:t xml:space="preserve">e </w:t>
      </w:r>
      <w:r w:rsidR="00227D8A" w:rsidRPr="00C429A4">
        <w:rPr>
          <w:rFonts w:ascii="Calibri" w:hAnsi="Calibri" w:cs="Calibri"/>
          <w:sz w:val="22"/>
          <w:szCs w:val="22"/>
          <w:lang w:val="sq-AL"/>
        </w:rPr>
        <w:t xml:space="preserve">3-ditore </w:t>
      </w:r>
      <w:r w:rsidRPr="00C429A4">
        <w:rPr>
          <w:lang w:val="sq-AL"/>
        </w:rPr>
        <w:t xml:space="preserve">që </w:t>
      </w:r>
      <w:r w:rsidR="00227D8A" w:rsidRPr="00C429A4">
        <w:rPr>
          <w:lang w:val="sq-AL"/>
        </w:rPr>
        <w:t>do</w:t>
      </w:r>
      <w:r w:rsidR="00227D8A" w:rsidRPr="00C429A4">
        <w:rPr>
          <w:rFonts w:ascii="Calibri" w:hAnsi="Calibri" w:cs="Calibri"/>
          <w:sz w:val="22"/>
          <w:szCs w:val="22"/>
          <w:lang w:val="sq-AL"/>
        </w:rPr>
        <w:t xml:space="preserve"> të </w:t>
      </w:r>
      <w:r w:rsidRPr="00C429A4">
        <w:rPr>
          <w:rFonts w:ascii="Calibri" w:hAnsi="Calibri" w:cs="Calibri"/>
          <w:sz w:val="22"/>
          <w:szCs w:val="22"/>
          <w:lang w:val="sq-AL"/>
        </w:rPr>
        <w:t>ke</w:t>
      </w:r>
      <w:r w:rsidR="00227D8A" w:rsidRPr="00C429A4">
        <w:rPr>
          <w:rFonts w:ascii="Calibri" w:hAnsi="Calibri" w:cs="Calibri"/>
          <w:sz w:val="22"/>
          <w:szCs w:val="22"/>
          <w:lang w:val="sq-AL"/>
        </w:rPr>
        <w:t xml:space="preserve">të </w:t>
      </w:r>
      <w:r w:rsidRPr="00C429A4">
        <w:rPr>
          <w:rFonts w:ascii="Calibri" w:hAnsi="Calibri" w:cs="Calibri"/>
          <w:sz w:val="22"/>
          <w:szCs w:val="22"/>
          <w:lang w:val="sq-AL"/>
        </w:rPr>
        <w:t xml:space="preserve">mbulim të madh </w:t>
      </w:r>
      <w:proofErr w:type="spellStart"/>
      <w:r w:rsidRPr="00C429A4">
        <w:rPr>
          <w:rFonts w:ascii="Calibri" w:hAnsi="Calibri" w:cs="Calibri"/>
          <w:sz w:val="22"/>
          <w:szCs w:val="22"/>
          <w:lang w:val="sq-AL"/>
        </w:rPr>
        <w:t>medial</w:t>
      </w:r>
      <w:proofErr w:type="spellEnd"/>
      <w:r w:rsidR="00227D8A" w:rsidRPr="00C429A4">
        <w:rPr>
          <w:rFonts w:ascii="Calibri" w:hAnsi="Calibri" w:cs="Calibri"/>
          <w:sz w:val="22"/>
          <w:szCs w:val="22"/>
          <w:lang w:val="sq-AL"/>
        </w:rPr>
        <w:t xml:space="preserve">, për të zgjeruar vetëdijen për rëndësinë dhe vlerën e zhvillimit ekonomik të teknologjive të </w:t>
      </w:r>
      <w:proofErr w:type="spellStart"/>
      <w:r w:rsidR="00227D8A" w:rsidRPr="00C429A4">
        <w:rPr>
          <w:rFonts w:ascii="Calibri" w:hAnsi="Calibri" w:cs="Calibri"/>
          <w:sz w:val="22"/>
          <w:szCs w:val="22"/>
          <w:lang w:val="sq-AL"/>
        </w:rPr>
        <w:t>gjelbërta</w:t>
      </w:r>
      <w:proofErr w:type="spellEnd"/>
      <w:r w:rsidR="00227D8A" w:rsidRPr="00C429A4">
        <w:rPr>
          <w:rFonts w:ascii="Calibri" w:hAnsi="Calibri" w:cs="Calibri"/>
          <w:sz w:val="22"/>
          <w:szCs w:val="22"/>
          <w:lang w:val="sq-AL"/>
        </w:rPr>
        <w:t xml:space="preserve">. Do të stimulojë kërkesën për pajisje të energjisë së </w:t>
      </w:r>
      <w:proofErr w:type="spellStart"/>
      <w:r w:rsidR="00227D8A" w:rsidRPr="00C429A4">
        <w:rPr>
          <w:rFonts w:ascii="Calibri" w:hAnsi="Calibri" w:cs="Calibri"/>
          <w:sz w:val="22"/>
          <w:szCs w:val="22"/>
          <w:lang w:val="sq-AL"/>
        </w:rPr>
        <w:t>rinovueshme</w:t>
      </w:r>
      <w:proofErr w:type="spellEnd"/>
      <w:r w:rsidR="00227D8A" w:rsidRPr="00C429A4">
        <w:rPr>
          <w:rFonts w:ascii="Calibri" w:hAnsi="Calibri" w:cs="Calibri"/>
          <w:sz w:val="22"/>
          <w:szCs w:val="22"/>
          <w:lang w:val="sq-AL"/>
        </w:rPr>
        <w:t xml:space="preserve"> dhe do të krijojë presion për</w:t>
      </w:r>
      <w:r w:rsidR="002308C4" w:rsidRPr="00C429A4">
        <w:rPr>
          <w:rFonts w:ascii="Calibri" w:hAnsi="Calibri" w:cs="Calibri"/>
          <w:sz w:val="22"/>
          <w:szCs w:val="22"/>
          <w:lang w:val="sq-AL"/>
        </w:rPr>
        <w:t xml:space="preserve"> përmirësimin e </w:t>
      </w:r>
      <w:r w:rsidR="00227D8A" w:rsidRPr="00C429A4">
        <w:rPr>
          <w:rFonts w:ascii="Calibri" w:hAnsi="Calibri" w:cs="Calibri"/>
          <w:sz w:val="22"/>
          <w:szCs w:val="22"/>
          <w:lang w:val="sq-AL"/>
        </w:rPr>
        <w:t>riciklimi</w:t>
      </w:r>
      <w:r w:rsidR="002308C4" w:rsidRPr="00C429A4">
        <w:rPr>
          <w:rFonts w:ascii="Calibri" w:hAnsi="Calibri" w:cs="Calibri"/>
          <w:sz w:val="22"/>
          <w:szCs w:val="22"/>
          <w:lang w:val="sq-AL"/>
        </w:rPr>
        <w:t xml:space="preserve">t të </w:t>
      </w:r>
      <w:r w:rsidR="00227D8A" w:rsidRPr="00C429A4">
        <w:rPr>
          <w:rFonts w:ascii="Calibri" w:hAnsi="Calibri" w:cs="Calibri"/>
          <w:sz w:val="22"/>
          <w:szCs w:val="22"/>
          <w:lang w:val="sq-AL"/>
        </w:rPr>
        <w:t xml:space="preserve">mbetjeve. Është edicioni i </w:t>
      </w:r>
      <w:r w:rsidR="002308C4" w:rsidRPr="00C429A4">
        <w:rPr>
          <w:rFonts w:ascii="Calibri" w:hAnsi="Calibri" w:cs="Calibri"/>
          <w:sz w:val="22"/>
          <w:szCs w:val="22"/>
          <w:lang w:val="sq-AL"/>
        </w:rPr>
        <w:t>katërt</w:t>
      </w:r>
      <w:r w:rsidR="00227D8A" w:rsidRPr="00C429A4">
        <w:rPr>
          <w:rFonts w:ascii="Calibri" w:hAnsi="Calibri" w:cs="Calibri"/>
          <w:sz w:val="22"/>
          <w:szCs w:val="22"/>
          <w:lang w:val="sq-AL"/>
        </w:rPr>
        <w:t xml:space="preserve"> i asaj që </w:t>
      </w:r>
      <w:r w:rsidR="002308C4" w:rsidRPr="00C429A4">
        <w:rPr>
          <w:rFonts w:ascii="Calibri" w:hAnsi="Calibri" w:cs="Calibri"/>
          <w:sz w:val="22"/>
          <w:szCs w:val="22"/>
          <w:lang w:val="sq-AL"/>
        </w:rPr>
        <w:t xml:space="preserve">tashmë </w:t>
      </w:r>
      <w:r w:rsidR="00227D8A" w:rsidRPr="00C429A4">
        <w:rPr>
          <w:rFonts w:ascii="Calibri" w:hAnsi="Calibri" w:cs="Calibri"/>
          <w:sz w:val="22"/>
          <w:szCs w:val="22"/>
          <w:lang w:val="sq-AL"/>
        </w:rPr>
        <w:t xml:space="preserve">është bërë një panair i rregullt vjetor, </w:t>
      </w:r>
      <w:r w:rsidR="002308C4" w:rsidRPr="00C429A4">
        <w:rPr>
          <w:rFonts w:ascii="Calibri" w:hAnsi="Calibri" w:cs="Calibri"/>
          <w:sz w:val="22"/>
          <w:szCs w:val="22"/>
          <w:lang w:val="sq-AL"/>
        </w:rPr>
        <w:t xml:space="preserve"> e </w:t>
      </w:r>
      <w:r w:rsidR="00227D8A" w:rsidRPr="00C429A4">
        <w:rPr>
          <w:rFonts w:ascii="Calibri" w:hAnsi="Calibri" w:cs="Calibri"/>
          <w:sz w:val="22"/>
          <w:szCs w:val="22"/>
          <w:lang w:val="sq-AL"/>
        </w:rPr>
        <w:t xml:space="preserve">që do të rritet në një </w:t>
      </w:r>
      <w:r w:rsidR="002308C4" w:rsidRPr="00C429A4">
        <w:rPr>
          <w:rFonts w:ascii="Calibri" w:hAnsi="Calibri" w:cs="Calibri"/>
          <w:sz w:val="22"/>
          <w:szCs w:val="22"/>
          <w:lang w:val="sq-AL"/>
        </w:rPr>
        <w:t xml:space="preserve">ngjarje </w:t>
      </w:r>
      <w:r w:rsidR="00227D8A" w:rsidRPr="00C429A4">
        <w:rPr>
          <w:rFonts w:ascii="Calibri" w:hAnsi="Calibri" w:cs="Calibri"/>
          <w:sz w:val="22"/>
          <w:szCs w:val="22"/>
          <w:lang w:val="sq-AL"/>
        </w:rPr>
        <w:t>më të madhe rajonale.</w:t>
      </w:r>
    </w:p>
    <w:p w14:paraId="532EE073" w14:textId="12B050F6" w:rsidR="00B6290D" w:rsidRPr="00C429A4" w:rsidRDefault="00B6290D" w:rsidP="00227D8A">
      <w:pPr>
        <w:spacing w:after="12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 xml:space="preserve">Edicioni i katërt i Festivalit të Gjelbër do të mbahet në 11-13 Shtator në Sallën “1 Tetori”, në Prishtinë. </w:t>
      </w:r>
    </w:p>
    <w:p w14:paraId="76D9C604" w14:textId="7B02FA98" w:rsidR="00B6290D" w:rsidRPr="00C429A4" w:rsidRDefault="00B6290D" w:rsidP="00227D8A">
      <w:pPr>
        <w:spacing w:after="12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 xml:space="preserve">Përgatitja për një ngjarje të tillë kërkon një kohë të gjatë të angazhimit dhe përkushtimit, andaj Klubi i Prodhuesve të Kosovës do të angazhojë një palë të tretë për të </w:t>
      </w:r>
      <w:proofErr w:type="spellStart"/>
      <w:r w:rsidRPr="00C429A4">
        <w:rPr>
          <w:rFonts w:ascii="Calibri" w:hAnsi="Calibri" w:cs="Calibri"/>
          <w:sz w:val="22"/>
          <w:szCs w:val="22"/>
          <w:lang w:val="sq-AL"/>
        </w:rPr>
        <w:t>bashkëorganizuar</w:t>
      </w:r>
      <w:proofErr w:type="spellEnd"/>
      <w:r w:rsidRPr="00C429A4">
        <w:rPr>
          <w:rFonts w:ascii="Calibri" w:hAnsi="Calibri" w:cs="Calibri"/>
          <w:sz w:val="22"/>
          <w:szCs w:val="22"/>
          <w:lang w:val="sq-AL"/>
        </w:rPr>
        <w:t xml:space="preserve"> dhe zbatuar edicionin e katërt të Festivalit të Gjelbër, ashtu siç përshkruhet më poshtë: </w:t>
      </w:r>
    </w:p>
    <w:p w14:paraId="5B7D884D" w14:textId="77777777" w:rsidR="00B6290D" w:rsidRPr="00C429A4" w:rsidRDefault="00B6290D" w:rsidP="00B6290D">
      <w:pPr>
        <w:spacing w:after="120"/>
        <w:rPr>
          <w:rFonts w:ascii="Calibri" w:hAnsi="Calibri" w:cs="Calibri"/>
          <w:sz w:val="22"/>
          <w:szCs w:val="22"/>
          <w:lang w:val="sq-AL"/>
        </w:rPr>
      </w:pPr>
    </w:p>
    <w:p w14:paraId="79E2D673" w14:textId="77777777" w:rsidR="00B6290D" w:rsidRPr="00C429A4" w:rsidRDefault="00B6290D" w:rsidP="00B6290D">
      <w:pPr>
        <w:pStyle w:val="Heading1"/>
        <w:ind w:left="720"/>
      </w:pPr>
      <w:r w:rsidRPr="00C429A4">
        <w:t>B. Detyrat specifike</w:t>
      </w:r>
    </w:p>
    <w:p w14:paraId="35810E49" w14:textId="45499709" w:rsidR="00B6290D" w:rsidRPr="00C429A4" w:rsidRDefault="00B6290D" w:rsidP="00B6290D">
      <w:pPr>
        <w:spacing w:after="12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 xml:space="preserve">Në vijim përshkruhen elementet e Festivalit të Gjelbër, duke treguar edhe përgjegjësitë e Zbatuesit: </w:t>
      </w:r>
    </w:p>
    <w:p w14:paraId="33341FDE" w14:textId="71B75B31" w:rsidR="00B6290D" w:rsidRPr="00C429A4" w:rsidRDefault="00B6290D" w:rsidP="00B6290D">
      <w:pPr>
        <w:spacing w:after="120"/>
        <w:rPr>
          <w:rFonts w:ascii="Calibri" w:hAnsi="Calibri" w:cs="Calibri"/>
          <w:sz w:val="22"/>
          <w:szCs w:val="22"/>
          <w:lang w:val="sq-AL"/>
        </w:rPr>
      </w:pPr>
    </w:p>
    <w:p w14:paraId="7FF1A259" w14:textId="728768F4" w:rsidR="00B6290D" w:rsidRPr="00C429A4" w:rsidRDefault="00136BA1" w:rsidP="00B6290D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alibri" w:hAnsi="Calibri" w:cs="Calibri"/>
          <w:b/>
          <w:sz w:val="22"/>
          <w:szCs w:val="22"/>
          <w:lang w:val="sq-AL"/>
        </w:rPr>
      </w:pPr>
      <w:r w:rsidRPr="00C429A4">
        <w:rPr>
          <w:rFonts w:ascii="Calibri" w:hAnsi="Calibri" w:cs="Calibri"/>
          <w:b/>
          <w:sz w:val="22"/>
          <w:szCs w:val="22"/>
          <w:lang w:val="sq-AL"/>
        </w:rPr>
        <w:t xml:space="preserve">Pavijoni i Festivalit të Gjelbër </w:t>
      </w:r>
    </w:p>
    <w:p w14:paraId="507F6CA1" w14:textId="6B6B12AC" w:rsidR="00136BA1" w:rsidRPr="00C429A4" w:rsidRDefault="00136BA1" w:rsidP="00B6290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>Pavijoni i Festivalit të Gjelbër do të ekspozojë produktet dhe shërbimet e sektorit të gjelbër në Kosovë. Mbi 30 ekspozues vendor priten të jenë pjesëmarrës nga pesë në sektorë: (i</w:t>
      </w:r>
      <w:r w:rsidR="00EB522B" w:rsidRPr="00C429A4">
        <w:rPr>
          <w:rFonts w:ascii="Calibri" w:hAnsi="Calibri" w:cs="Calibri"/>
          <w:sz w:val="22"/>
          <w:szCs w:val="22"/>
          <w:lang w:val="sq-AL"/>
        </w:rPr>
        <w:t xml:space="preserve">) biomasa drunore ( prodhuesit e </w:t>
      </w:r>
      <w:proofErr w:type="spellStart"/>
      <w:r w:rsidR="00EB522B" w:rsidRPr="00C429A4">
        <w:rPr>
          <w:rFonts w:ascii="Calibri" w:hAnsi="Calibri" w:cs="Calibri"/>
          <w:sz w:val="22"/>
          <w:szCs w:val="22"/>
          <w:lang w:val="sq-AL"/>
        </w:rPr>
        <w:t>peletit</w:t>
      </w:r>
      <w:proofErr w:type="spellEnd"/>
      <w:r w:rsidR="00EB522B" w:rsidRPr="00C429A4">
        <w:rPr>
          <w:rFonts w:ascii="Calibri" w:hAnsi="Calibri" w:cs="Calibri"/>
          <w:sz w:val="22"/>
          <w:szCs w:val="22"/>
          <w:lang w:val="sq-AL"/>
        </w:rPr>
        <w:t>/kaldajave), (</w:t>
      </w:r>
      <w:proofErr w:type="spellStart"/>
      <w:r w:rsidR="00EB522B" w:rsidRPr="00C429A4">
        <w:rPr>
          <w:rFonts w:ascii="Calibri" w:hAnsi="Calibri" w:cs="Calibri"/>
          <w:sz w:val="22"/>
          <w:szCs w:val="22"/>
          <w:lang w:val="sq-AL"/>
        </w:rPr>
        <w:t>ii</w:t>
      </w:r>
      <w:proofErr w:type="spellEnd"/>
      <w:r w:rsidR="00EB522B" w:rsidRPr="00C429A4">
        <w:rPr>
          <w:rFonts w:ascii="Calibri" w:hAnsi="Calibri" w:cs="Calibri"/>
          <w:sz w:val="22"/>
          <w:szCs w:val="22"/>
          <w:lang w:val="sq-AL"/>
        </w:rPr>
        <w:t xml:space="preserve">) energjia diellore, </w:t>
      </w:r>
      <w:proofErr w:type="spellStart"/>
      <w:r w:rsidR="00EB522B" w:rsidRPr="00C429A4">
        <w:rPr>
          <w:rFonts w:ascii="Calibri" w:hAnsi="Calibri" w:cs="Calibri"/>
          <w:sz w:val="22"/>
          <w:szCs w:val="22"/>
          <w:lang w:val="sq-AL"/>
        </w:rPr>
        <w:t>gjeothermale</w:t>
      </w:r>
      <w:proofErr w:type="spellEnd"/>
      <w:r w:rsidR="00EB522B" w:rsidRPr="00C429A4">
        <w:rPr>
          <w:rFonts w:ascii="Calibri" w:hAnsi="Calibri" w:cs="Calibri"/>
          <w:sz w:val="22"/>
          <w:szCs w:val="22"/>
          <w:lang w:val="sq-AL"/>
        </w:rPr>
        <w:t xml:space="preserve"> dhe ajo e erës ( prodhuesit dhe instaluesit), (</w:t>
      </w:r>
      <w:proofErr w:type="spellStart"/>
      <w:r w:rsidR="00EB522B" w:rsidRPr="00C429A4">
        <w:rPr>
          <w:rFonts w:ascii="Calibri" w:hAnsi="Calibri" w:cs="Calibri"/>
          <w:sz w:val="22"/>
          <w:szCs w:val="22"/>
          <w:lang w:val="sq-AL"/>
        </w:rPr>
        <w:t>iii</w:t>
      </w:r>
      <w:proofErr w:type="spellEnd"/>
      <w:r w:rsidR="00EB522B" w:rsidRPr="00C429A4">
        <w:rPr>
          <w:rFonts w:ascii="Calibri" w:hAnsi="Calibri" w:cs="Calibri"/>
          <w:sz w:val="22"/>
          <w:szCs w:val="22"/>
          <w:lang w:val="sq-AL"/>
        </w:rPr>
        <w:t>) prodhuesit e materialeve izoluese, (</w:t>
      </w:r>
      <w:proofErr w:type="spellStart"/>
      <w:r w:rsidR="00EB522B" w:rsidRPr="00C429A4">
        <w:rPr>
          <w:rFonts w:ascii="Calibri" w:hAnsi="Calibri" w:cs="Calibri"/>
          <w:sz w:val="22"/>
          <w:szCs w:val="22"/>
          <w:lang w:val="sq-AL"/>
        </w:rPr>
        <w:t>iv</w:t>
      </w:r>
      <w:proofErr w:type="spellEnd"/>
      <w:r w:rsidR="00EB522B" w:rsidRPr="00C429A4">
        <w:rPr>
          <w:rFonts w:ascii="Calibri" w:hAnsi="Calibri" w:cs="Calibri"/>
          <w:sz w:val="22"/>
          <w:szCs w:val="22"/>
          <w:lang w:val="sq-AL"/>
        </w:rPr>
        <w:t xml:space="preserve">) prodhuesit e materialeve ndërtimore dhe (v) </w:t>
      </w:r>
      <w:proofErr w:type="spellStart"/>
      <w:r w:rsidR="00EB522B" w:rsidRPr="00C429A4">
        <w:rPr>
          <w:rFonts w:ascii="Calibri" w:hAnsi="Calibri" w:cs="Calibri"/>
          <w:sz w:val="22"/>
          <w:szCs w:val="22"/>
          <w:lang w:val="sq-AL"/>
        </w:rPr>
        <w:t>ricikluesit</w:t>
      </w:r>
      <w:proofErr w:type="spellEnd"/>
      <w:r w:rsidR="00EB522B" w:rsidRPr="00C429A4">
        <w:rPr>
          <w:rFonts w:ascii="Calibri" w:hAnsi="Calibri" w:cs="Calibri"/>
          <w:sz w:val="22"/>
          <w:szCs w:val="22"/>
          <w:lang w:val="sq-AL"/>
        </w:rPr>
        <w:t xml:space="preserve"> dhe prodhuesit nga materialet e ricikluara si </w:t>
      </w:r>
      <w:proofErr w:type="spellStart"/>
      <w:r w:rsidR="00EB522B" w:rsidRPr="00C429A4">
        <w:rPr>
          <w:rFonts w:ascii="Calibri" w:hAnsi="Calibri" w:cs="Calibri"/>
          <w:sz w:val="22"/>
          <w:szCs w:val="22"/>
          <w:lang w:val="sq-AL"/>
        </w:rPr>
        <w:t>platika</w:t>
      </w:r>
      <w:proofErr w:type="spellEnd"/>
      <w:r w:rsidR="00EB522B" w:rsidRPr="00C429A4">
        <w:rPr>
          <w:rFonts w:ascii="Calibri" w:hAnsi="Calibri" w:cs="Calibri"/>
          <w:sz w:val="22"/>
          <w:szCs w:val="22"/>
          <w:lang w:val="sq-AL"/>
        </w:rPr>
        <w:t xml:space="preserve">, vaji, letra, kartoni dhe qelqi. </w:t>
      </w:r>
    </w:p>
    <w:p w14:paraId="05B8356B" w14:textId="44DBD9C3" w:rsidR="00EB522B" w:rsidRPr="00C429A4" w:rsidRDefault="00EB522B" w:rsidP="00B6290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>Pavijoni do të ketë hapësirë diku rreth 800 m</w:t>
      </w:r>
      <w:r w:rsidRPr="00C429A4">
        <w:rPr>
          <w:rFonts w:ascii="Calibri" w:hAnsi="Calibri" w:cs="Calibri"/>
          <w:lang w:val="sq-AL"/>
        </w:rPr>
        <w:t>²</w:t>
      </w:r>
      <w:r w:rsidRPr="00C429A4">
        <w:rPr>
          <w:rFonts w:ascii="Calibri" w:hAnsi="Calibri" w:cs="Calibri"/>
          <w:sz w:val="22"/>
          <w:szCs w:val="22"/>
          <w:lang w:val="sq-AL"/>
        </w:rPr>
        <w:t xml:space="preserve">, dhe do të përdoret si hapësirë ekspozuese për kompanitë. </w:t>
      </w:r>
    </w:p>
    <w:p w14:paraId="413DEBBA" w14:textId="1E4880BB" w:rsidR="00EB522B" w:rsidRPr="00C429A4" w:rsidRDefault="00EB522B" w:rsidP="00B6290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alibri" w:hAnsi="Calibri" w:cs="Calibri"/>
          <w:i/>
          <w:sz w:val="22"/>
          <w:szCs w:val="22"/>
          <w:lang w:val="sq-AL"/>
        </w:rPr>
      </w:pPr>
      <w:r w:rsidRPr="00C429A4">
        <w:rPr>
          <w:rFonts w:ascii="Calibri" w:hAnsi="Calibri" w:cs="Calibri"/>
          <w:i/>
          <w:sz w:val="22"/>
          <w:szCs w:val="22"/>
          <w:lang w:val="sq-AL"/>
        </w:rPr>
        <w:t xml:space="preserve">Përgjegjësitë e Klubit të Prodhuesve: </w:t>
      </w:r>
    </w:p>
    <w:p w14:paraId="0EE472DF" w14:textId="7A9A759E" w:rsidR="00B6290D" w:rsidRPr="00C429A4" w:rsidRDefault="005C126E" w:rsidP="00B6290D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 xml:space="preserve">Seleksionimi përfundimtar i kompanive </w:t>
      </w:r>
    </w:p>
    <w:p w14:paraId="39FF9F37" w14:textId="22A0B873" w:rsidR="005C126E" w:rsidRPr="00C429A4" w:rsidRDefault="005C126E" w:rsidP="00B6290D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lastRenderedPageBreak/>
        <w:t xml:space="preserve">Të jap informacione për industrinë dhe kompanitë ekspozuese </w:t>
      </w:r>
    </w:p>
    <w:p w14:paraId="3C51A445" w14:textId="0AF6A68F" w:rsidR="00B6290D" w:rsidRPr="00C429A4" w:rsidRDefault="00B6290D" w:rsidP="00B6290D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>Media</w:t>
      </w:r>
      <w:r w:rsidR="005C126E" w:rsidRPr="00C429A4">
        <w:rPr>
          <w:rFonts w:ascii="Calibri" w:hAnsi="Calibri" w:cs="Calibri"/>
          <w:sz w:val="22"/>
          <w:szCs w:val="22"/>
          <w:lang w:val="sq-AL"/>
        </w:rPr>
        <w:t>t</w:t>
      </w:r>
    </w:p>
    <w:p w14:paraId="15BC38FB" w14:textId="18BFB0AA" w:rsidR="005C126E" w:rsidRPr="00C429A4" w:rsidRDefault="005C126E" w:rsidP="00B6290D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 xml:space="preserve">Të koordinojë materialet </w:t>
      </w:r>
      <w:proofErr w:type="spellStart"/>
      <w:r w:rsidRPr="00C429A4">
        <w:rPr>
          <w:rFonts w:ascii="Calibri" w:hAnsi="Calibri" w:cs="Calibri"/>
          <w:sz w:val="22"/>
          <w:szCs w:val="22"/>
          <w:lang w:val="sq-AL"/>
        </w:rPr>
        <w:t>promovuese</w:t>
      </w:r>
      <w:proofErr w:type="spellEnd"/>
      <w:r w:rsidRPr="00C429A4">
        <w:rPr>
          <w:rFonts w:ascii="Calibri" w:hAnsi="Calibri" w:cs="Calibri"/>
          <w:sz w:val="22"/>
          <w:szCs w:val="22"/>
          <w:lang w:val="sq-AL"/>
        </w:rPr>
        <w:t xml:space="preserve"> me palët tjera kontraktuese. </w:t>
      </w:r>
    </w:p>
    <w:p w14:paraId="2317C5CF" w14:textId="224356FE" w:rsidR="00B6290D" w:rsidRPr="00C429A4" w:rsidRDefault="00B6290D" w:rsidP="005C12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  <w:lang w:val="sq-AL"/>
        </w:rPr>
      </w:pPr>
    </w:p>
    <w:p w14:paraId="0C6D22F2" w14:textId="77777777" w:rsidR="002E1404" w:rsidRPr="00C429A4" w:rsidRDefault="002E1404" w:rsidP="005C12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  <w:lang w:val="sq-AL"/>
        </w:rPr>
      </w:pPr>
    </w:p>
    <w:p w14:paraId="7B9A2BFE" w14:textId="66DECB5B" w:rsidR="005C126E" w:rsidRPr="00C429A4" w:rsidRDefault="002E1404" w:rsidP="005C12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i/>
          <w:sz w:val="22"/>
          <w:szCs w:val="22"/>
          <w:lang w:val="sq-AL"/>
        </w:rPr>
      </w:pPr>
      <w:r w:rsidRPr="00C429A4">
        <w:rPr>
          <w:rFonts w:ascii="Calibri" w:hAnsi="Calibri" w:cs="Calibri"/>
          <w:i/>
          <w:sz w:val="22"/>
          <w:szCs w:val="22"/>
          <w:lang w:val="sq-AL"/>
        </w:rPr>
        <w:t xml:space="preserve">Përgjegjësitë e zbatuesit: </w:t>
      </w:r>
    </w:p>
    <w:p w14:paraId="0C2C3F6C" w14:textId="1889D227" w:rsidR="002E1404" w:rsidRPr="00C429A4" w:rsidRDefault="002E1404" w:rsidP="005C12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i/>
          <w:sz w:val="22"/>
          <w:szCs w:val="22"/>
          <w:lang w:val="sq-AL"/>
        </w:rPr>
      </w:pPr>
    </w:p>
    <w:p w14:paraId="13D249E4" w14:textId="22CCF02B" w:rsidR="002E1404" w:rsidRPr="00C429A4" w:rsidRDefault="002E1404" w:rsidP="005C126E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 xml:space="preserve">Pas zgjedhjes së vendit ku do të mbahet Festivalit, duhen të plotësohen të gjitha dokumentet e nevojshme lidhur me përdorimin/ marrjen e </w:t>
      </w:r>
      <w:r w:rsidR="00E34259" w:rsidRPr="00C429A4">
        <w:rPr>
          <w:rFonts w:ascii="Calibri" w:hAnsi="Calibri" w:cs="Calibri"/>
          <w:sz w:val="22"/>
          <w:szCs w:val="22"/>
          <w:lang w:val="sq-AL"/>
        </w:rPr>
        <w:t xml:space="preserve">vendit në shfrytëzim. </w:t>
      </w:r>
    </w:p>
    <w:p w14:paraId="2B266416" w14:textId="12077526" w:rsidR="00E34259" w:rsidRPr="00C429A4" w:rsidRDefault="00E34259" w:rsidP="005C126E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 xml:space="preserve">Pavijoni i detajuar dhe </w:t>
      </w:r>
      <w:proofErr w:type="spellStart"/>
      <w:r w:rsidRPr="00C429A4">
        <w:rPr>
          <w:rFonts w:ascii="Calibri" w:hAnsi="Calibri" w:cs="Calibri"/>
          <w:sz w:val="22"/>
          <w:szCs w:val="22"/>
          <w:lang w:val="sq-AL"/>
        </w:rPr>
        <w:t>dizajnimi</w:t>
      </w:r>
      <w:proofErr w:type="spellEnd"/>
      <w:r w:rsidRPr="00C429A4">
        <w:rPr>
          <w:rFonts w:ascii="Calibri" w:hAnsi="Calibri" w:cs="Calibri"/>
          <w:sz w:val="22"/>
          <w:szCs w:val="22"/>
          <w:lang w:val="sq-AL"/>
        </w:rPr>
        <w:t xml:space="preserve"> i </w:t>
      </w:r>
      <w:proofErr w:type="spellStart"/>
      <w:r w:rsidRPr="00C429A4">
        <w:rPr>
          <w:rFonts w:ascii="Calibri" w:hAnsi="Calibri" w:cs="Calibri"/>
          <w:sz w:val="22"/>
          <w:szCs w:val="22"/>
          <w:lang w:val="sq-AL"/>
        </w:rPr>
        <w:t>shtandeve</w:t>
      </w:r>
      <w:proofErr w:type="spellEnd"/>
      <w:r w:rsidRPr="00C429A4">
        <w:rPr>
          <w:rFonts w:ascii="Calibri" w:hAnsi="Calibri" w:cs="Calibri"/>
          <w:sz w:val="22"/>
          <w:szCs w:val="22"/>
          <w:lang w:val="sq-AL"/>
        </w:rPr>
        <w:t xml:space="preserve"> dhe </w:t>
      </w:r>
      <w:proofErr w:type="spellStart"/>
      <w:r w:rsidRPr="00C429A4">
        <w:rPr>
          <w:rFonts w:ascii="Calibri" w:hAnsi="Calibri" w:cs="Calibri"/>
          <w:sz w:val="22"/>
          <w:szCs w:val="22"/>
          <w:lang w:val="sq-AL"/>
        </w:rPr>
        <w:t>vizualizimi</w:t>
      </w:r>
      <w:proofErr w:type="spellEnd"/>
      <w:r w:rsidRPr="00C429A4">
        <w:rPr>
          <w:rFonts w:ascii="Calibri" w:hAnsi="Calibri" w:cs="Calibri"/>
          <w:sz w:val="22"/>
          <w:szCs w:val="22"/>
          <w:lang w:val="sq-AL"/>
        </w:rPr>
        <w:t xml:space="preserve"> sipas konceptit ekzistues të Festivalit të Gjelbër është një kriter i rëndësishëm i përzgjedhjes. </w:t>
      </w:r>
      <w:proofErr w:type="spellStart"/>
      <w:r w:rsidRPr="00C429A4">
        <w:rPr>
          <w:rFonts w:ascii="Calibri" w:hAnsi="Calibri" w:cs="Calibri"/>
          <w:sz w:val="22"/>
          <w:szCs w:val="22"/>
          <w:lang w:val="sq-AL"/>
        </w:rPr>
        <w:t>Dizajnimi</w:t>
      </w:r>
      <w:proofErr w:type="spellEnd"/>
      <w:r w:rsidRPr="00C429A4">
        <w:rPr>
          <w:rFonts w:ascii="Calibri" w:hAnsi="Calibri" w:cs="Calibri"/>
          <w:sz w:val="22"/>
          <w:szCs w:val="22"/>
          <w:lang w:val="sq-AL"/>
        </w:rPr>
        <w:t xml:space="preserve"> i pavijonit/ </w:t>
      </w:r>
      <w:proofErr w:type="spellStart"/>
      <w:r w:rsidRPr="00C429A4">
        <w:rPr>
          <w:rFonts w:ascii="Calibri" w:hAnsi="Calibri" w:cs="Calibri"/>
          <w:sz w:val="22"/>
          <w:szCs w:val="22"/>
          <w:lang w:val="sq-AL"/>
        </w:rPr>
        <w:t>shtandeve</w:t>
      </w:r>
      <w:proofErr w:type="spellEnd"/>
      <w:r w:rsidRPr="00C429A4">
        <w:rPr>
          <w:rFonts w:ascii="Calibri" w:hAnsi="Calibri" w:cs="Calibri"/>
          <w:sz w:val="22"/>
          <w:szCs w:val="22"/>
          <w:lang w:val="sq-AL"/>
        </w:rPr>
        <w:t xml:space="preserve"> nga materialet e përdorura duhet të jenë në përputhje me konceptin e Festivalit të Gjelbër për riciklimin, efikasitetin e energjisë dhe energjinë e </w:t>
      </w:r>
      <w:proofErr w:type="spellStart"/>
      <w:r w:rsidRPr="00C429A4">
        <w:rPr>
          <w:rFonts w:ascii="Calibri" w:hAnsi="Calibri" w:cs="Calibri"/>
          <w:sz w:val="22"/>
          <w:szCs w:val="22"/>
          <w:lang w:val="sq-AL"/>
        </w:rPr>
        <w:t>rinovueshme</w:t>
      </w:r>
      <w:proofErr w:type="spellEnd"/>
      <w:r w:rsidR="00174AFD" w:rsidRPr="00C429A4">
        <w:rPr>
          <w:rFonts w:ascii="Calibri" w:hAnsi="Calibri" w:cs="Calibri"/>
          <w:sz w:val="22"/>
          <w:szCs w:val="22"/>
          <w:lang w:val="sq-AL"/>
        </w:rPr>
        <w:t xml:space="preserve">, prandaj kjo po ashtu duhet të reflektohet edhe në buxhet. </w:t>
      </w:r>
    </w:p>
    <w:p w14:paraId="4325FA49" w14:textId="656046DC" w:rsidR="00174AFD" w:rsidRPr="00C429A4" w:rsidRDefault="00174AFD" w:rsidP="005C126E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proofErr w:type="spellStart"/>
      <w:r w:rsidRPr="00C429A4">
        <w:rPr>
          <w:rFonts w:ascii="Calibri" w:hAnsi="Calibri" w:cs="Calibri"/>
          <w:sz w:val="22"/>
          <w:szCs w:val="22"/>
          <w:lang w:val="sq-AL"/>
        </w:rPr>
        <w:t>Dizajnimi</w:t>
      </w:r>
      <w:proofErr w:type="spellEnd"/>
      <w:r w:rsidRPr="00C429A4">
        <w:rPr>
          <w:rFonts w:ascii="Calibri" w:hAnsi="Calibri" w:cs="Calibri"/>
          <w:sz w:val="22"/>
          <w:szCs w:val="22"/>
          <w:lang w:val="sq-AL"/>
        </w:rPr>
        <w:t xml:space="preserve"> dhe zbatimi i përshtatjes së vendit duke ju përshtatur nevojave të panairit, duke u bazuar në identitetin ekzistues të Festivalit të</w:t>
      </w:r>
      <w:r w:rsidR="00A66A8B" w:rsidRPr="00C429A4">
        <w:rPr>
          <w:rFonts w:ascii="Calibri" w:hAnsi="Calibri" w:cs="Calibri"/>
          <w:sz w:val="22"/>
          <w:szCs w:val="22"/>
          <w:lang w:val="sq-AL"/>
        </w:rPr>
        <w:t xml:space="preserve"> Gjelbër dhe në koordinim me Klubin e Prodhuesve. </w:t>
      </w:r>
    </w:p>
    <w:p w14:paraId="06071EBC" w14:textId="1DFD0186" w:rsidR="00A66A8B" w:rsidRPr="00C429A4" w:rsidRDefault="00A66A8B" w:rsidP="005C126E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proofErr w:type="spellStart"/>
      <w:r w:rsidRPr="00C429A4">
        <w:rPr>
          <w:rFonts w:ascii="Calibri" w:hAnsi="Calibri" w:cs="Calibri"/>
          <w:sz w:val="22"/>
          <w:szCs w:val="22"/>
          <w:lang w:val="sq-AL"/>
        </w:rPr>
        <w:t>Dizajnimi</w:t>
      </w:r>
      <w:proofErr w:type="spellEnd"/>
      <w:r w:rsidRPr="00C429A4">
        <w:rPr>
          <w:rFonts w:ascii="Calibri" w:hAnsi="Calibri" w:cs="Calibri"/>
          <w:sz w:val="22"/>
          <w:szCs w:val="22"/>
          <w:lang w:val="sq-AL"/>
        </w:rPr>
        <w:t xml:space="preserve"> dhe ndërtimi i </w:t>
      </w:r>
      <w:proofErr w:type="spellStart"/>
      <w:r w:rsidRPr="00C429A4">
        <w:rPr>
          <w:rFonts w:ascii="Calibri" w:hAnsi="Calibri" w:cs="Calibri"/>
          <w:sz w:val="22"/>
          <w:szCs w:val="22"/>
          <w:lang w:val="sq-AL"/>
        </w:rPr>
        <w:t>shtandit</w:t>
      </w:r>
      <w:proofErr w:type="spellEnd"/>
      <w:r w:rsidRPr="00C429A4">
        <w:rPr>
          <w:rFonts w:ascii="Calibri" w:hAnsi="Calibri" w:cs="Calibri"/>
          <w:sz w:val="22"/>
          <w:szCs w:val="22"/>
          <w:lang w:val="sq-AL"/>
        </w:rPr>
        <w:t>, si dhe prezantimi me ndarjen e sektorëve në veçanti.</w:t>
      </w:r>
    </w:p>
    <w:p w14:paraId="108E9123" w14:textId="018302D1" w:rsidR="00A66A8B" w:rsidRPr="00C429A4" w:rsidRDefault="00A66A8B" w:rsidP="00A66A8B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>Ndihmon kompanitë ekspozuese në ndërtimin e paraqitjes së kabinës së tyre dhe prezantimin.</w:t>
      </w:r>
    </w:p>
    <w:p w14:paraId="1A0FC39A" w14:textId="0DBA61F7" w:rsidR="00A66A8B" w:rsidRPr="00C429A4" w:rsidRDefault="00A66A8B" w:rsidP="00A66A8B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 xml:space="preserve">Sigurimi i shërbimeve dhe pajisjeve ( përfshirë </w:t>
      </w:r>
      <w:r w:rsidR="00BA642A" w:rsidRPr="00C429A4">
        <w:rPr>
          <w:rFonts w:ascii="Calibri" w:hAnsi="Calibri" w:cs="Calibri"/>
          <w:sz w:val="22"/>
          <w:szCs w:val="22"/>
          <w:lang w:val="sq-AL"/>
        </w:rPr>
        <w:t xml:space="preserve">ndarjen e </w:t>
      </w:r>
      <w:proofErr w:type="spellStart"/>
      <w:r w:rsidR="00BA642A" w:rsidRPr="00C429A4">
        <w:rPr>
          <w:rFonts w:ascii="Calibri" w:hAnsi="Calibri" w:cs="Calibri"/>
          <w:sz w:val="22"/>
          <w:szCs w:val="22"/>
          <w:lang w:val="sq-AL"/>
        </w:rPr>
        <w:t>shtandeve</w:t>
      </w:r>
      <w:proofErr w:type="spellEnd"/>
      <w:r w:rsidR="00BA642A" w:rsidRPr="00C429A4">
        <w:rPr>
          <w:rFonts w:ascii="Calibri" w:hAnsi="Calibri" w:cs="Calibri"/>
          <w:sz w:val="22"/>
          <w:szCs w:val="22"/>
          <w:lang w:val="sq-AL"/>
        </w:rPr>
        <w:t xml:space="preserve">, tavolinave, </w:t>
      </w:r>
      <w:proofErr w:type="spellStart"/>
      <w:r w:rsidR="00BA642A" w:rsidRPr="00C429A4">
        <w:rPr>
          <w:rFonts w:ascii="Calibri" w:hAnsi="Calibri" w:cs="Calibri"/>
          <w:sz w:val="22"/>
          <w:szCs w:val="22"/>
          <w:lang w:val="sq-AL"/>
        </w:rPr>
        <w:t>karrigave</w:t>
      </w:r>
      <w:proofErr w:type="spellEnd"/>
      <w:r w:rsidR="00BA642A" w:rsidRPr="00C429A4">
        <w:rPr>
          <w:rFonts w:ascii="Calibri" w:hAnsi="Calibri" w:cs="Calibri"/>
          <w:sz w:val="22"/>
          <w:szCs w:val="22"/>
          <w:lang w:val="sq-AL"/>
        </w:rPr>
        <w:t xml:space="preserve">, ndriçimin, shenjave, </w:t>
      </w:r>
      <w:proofErr w:type="spellStart"/>
      <w:r w:rsidR="00BA642A" w:rsidRPr="00C429A4">
        <w:rPr>
          <w:rFonts w:ascii="Calibri" w:hAnsi="Calibri" w:cs="Calibri"/>
          <w:sz w:val="22"/>
          <w:szCs w:val="22"/>
          <w:lang w:val="sq-AL"/>
        </w:rPr>
        <w:t>zërimin</w:t>
      </w:r>
      <w:proofErr w:type="spellEnd"/>
      <w:r w:rsidR="00BA642A" w:rsidRPr="00C429A4">
        <w:rPr>
          <w:rFonts w:ascii="Calibri" w:hAnsi="Calibri" w:cs="Calibri"/>
          <w:sz w:val="22"/>
          <w:szCs w:val="22"/>
          <w:lang w:val="sq-AL"/>
        </w:rPr>
        <w:t xml:space="preserve">, pajisjet vizuale etj. ) </w:t>
      </w:r>
    </w:p>
    <w:p w14:paraId="424CECB7" w14:textId="53470503" w:rsidR="00BA642A" w:rsidRPr="00C429A4" w:rsidRDefault="00BA642A" w:rsidP="00A66A8B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 xml:space="preserve">Organizimi i shërbimit të </w:t>
      </w:r>
      <w:proofErr w:type="spellStart"/>
      <w:r w:rsidRPr="00C429A4">
        <w:rPr>
          <w:rFonts w:ascii="Calibri" w:hAnsi="Calibri" w:cs="Calibri"/>
          <w:sz w:val="22"/>
          <w:szCs w:val="22"/>
          <w:lang w:val="sq-AL"/>
        </w:rPr>
        <w:t>kateringut</w:t>
      </w:r>
      <w:proofErr w:type="spellEnd"/>
      <w:r w:rsidRPr="00C429A4">
        <w:rPr>
          <w:rFonts w:ascii="Calibri" w:hAnsi="Calibri" w:cs="Calibri"/>
          <w:sz w:val="22"/>
          <w:szCs w:val="22"/>
          <w:lang w:val="sq-AL"/>
        </w:rPr>
        <w:t xml:space="preserve"> gjatë konferencës tri ditore/ konferencës dhe ceremonisë së mbylljes. </w:t>
      </w:r>
    </w:p>
    <w:p w14:paraId="66981D54" w14:textId="1A69490C" w:rsidR="00BA642A" w:rsidRPr="00C429A4" w:rsidRDefault="00BA642A" w:rsidP="00A66A8B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 xml:space="preserve">Organizimi i ceremonisë së hapjes së ngjarjes. </w:t>
      </w:r>
    </w:p>
    <w:p w14:paraId="54242427" w14:textId="0EA88979" w:rsidR="00BA642A" w:rsidRPr="00C429A4" w:rsidRDefault="00BA642A" w:rsidP="00A66A8B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 xml:space="preserve">Monitorimi dhe mbikëqyrja gjatë gjithë ngjarjes tre-ditore dhe çdo rregullim i nevojshëm siç kërkohet nga Klubi i Prodhuesve dhe ekspozuesit. </w:t>
      </w:r>
    </w:p>
    <w:p w14:paraId="72AEA9B7" w14:textId="10229883" w:rsidR="00BA642A" w:rsidRPr="00C429A4" w:rsidRDefault="00BA642A" w:rsidP="00A66A8B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 xml:space="preserve">Koordinimi me kompanitë ekspozuese për mbledhjen e materialeve dhe mbylljen e ngjarjes. </w:t>
      </w:r>
    </w:p>
    <w:p w14:paraId="1A418520" w14:textId="23E55315" w:rsidR="00BA642A" w:rsidRPr="00C429A4" w:rsidRDefault="00BA642A" w:rsidP="00A66A8B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 xml:space="preserve">Pastrimi i vendit me rastin e mbylljes së ngjarjes dhe sigurimi që vendi të mbetet ashtu siç u gjend. </w:t>
      </w:r>
    </w:p>
    <w:p w14:paraId="3A6372DB" w14:textId="67E1AF8B" w:rsidR="002E1404" w:rsidRPr="00C429A4" w:rsidRDefault="002E1404" w:rsidP="002E14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</w:p>
    <w:p w14:paraId="5818679F" w14:textId="3B4C2FD4" w:rsidR="002E1404" w:rsidRPr="00C429A4" w:rsidRDefault="002E1404" w:rsidP="002E14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</w:p>
    <w:p w14:paraId="03F84309" w14:textId="7FD63DC4" w:rsidR="002E1404" w:rsidRPr="00C429A4" w:rsidRDefault="002E1404" w:rsidP="002E14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</w:p>
    <w:p w14:paraId="3A96CDA8" w14:textId="77777777" w:rsidR="00BA642A" w:rsidRPr="00C429A4" w:rsidRDefault="00BA642A" w:rsidP="00BA6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  <w:lang w:val="sq-AL"/>
        </w:rPr>
      </w:pPr>
    </w:p>
    <w:p w14:paraId="465C83FE" w14:textId="6433255C" w:rsidR="00BA642A" w:rsidRPr="00C429A4" w:rsidRDefault="00BA642A" w:rsidP="00BA642A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sq-AL"/>
        </w:rPr>
      </w:pPr>
      <w:r w:rsidRPr="00C429A4">
        <w:rPr>
          <w:rFonts w:ascii="Calibri" w:hAnsi="Calibri" w:cs="Calibri"/>
          <w:b/>
          <w:sz w:val="22"/>
          <w:szCs w:val="22"/>
          <w:lang w:val="sq-AL"/>
        </w:rPr>
        <w:t>Forum</w:t>
      </w:r>
      <w:r w:rsidR="004235CB" w:rsidRPr="00C429A4">
        <w:rPr>
          <w:rFonts w:ascii="Calibri" w:hAnsi="Calibri" w:cs="Calibri"/>
          <w:b/>
          <w:sz w:val="22"/>
          <w:szCs w:val="22"/>
          <w:lang w:val="sq-AL"/>
        </w:rPr>
        <w:t xml:space="preserve">i i </w:t>
      </w:r>
      <w:r w:rsidRPr="00C429A4">
        <w:rPr>
          <w:rFonts w:ascii="Calibri" w:hAnsi="Calibri" w:cs="Calibri"/>
          <w:b/>
          <w:sz w:val="22"/>
          <w:szCs w:val="22"/>
          <w:lang w:val="sq-AL"/>
        </w:rPr>
        <w:t xml:space="preserve">Festivalit të Gjelbër </w:t>
      </w:r>
    </w:p>
    <w:p w14:paraId="535F26FC" w14:textId="04676146" w:rsidR="00BA642A" w:rsidRPr="00C429A4" w:rsidRDefault="00BA642A" w:rsidP="00BA6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sq-AL"/>
        </w:rPr>
      </w:pPr>
    </w:p>
    <w:p w14:paraId="76B28593" w14:textId="192D1A2F" w:rsidR="00BA642A" w:rsidRPr="00C429A4" w:rsidRDefault="00BA642A" w:rsidP="00BA6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>Forum</w:t>
      </w:r>
      <w:r w:rsidR="004235CB" w:rsidRPr="00C429A4">
        <w:rPr>
          <w:rFonts w:ascii="Calibri" w:hAnsi="Calibri" w:cs="Calibri"/>
          <w:sz w:val="22"/>
          <w:szCs w:val="22"/>
          <w:lang w:val="sq-AL"/>
        </w:rPr>
        <w:t xml:space="preserve">i i </w:t>
      </w:r>
      <w:r w:rsidRPr="00C429A4">
        <w:rPr>
          <w:rFonts w:ascii="Calibri" w:hAnsi="Calibri" w:cs="Calibri"/>
          <w:sz w:val="22"/>
          <w:szCs w:val="22"/>
          <w:lang w:val="sq-AL"/>
        </w:rPr>
        <w:t>Festivalit të Gjelbër përbëhet nga një program me aktivitete të ndryshme që do të zhvillohen gjatë tre ditëve të ngjarjes. Programi do të organizohet rreth temave kyçe për çdo ditë:</w:t>
      </w:r>
    </w:p>
    <w:p w14:paraId="725235CB" w14:textId="77777777" w:rsidR="004235CB" w:rsidRPr="00C429A4" w:rsidRDefault="004235CB" w:rsidP="00BA6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</w:p>
    <w:p w14:paraId="39BB5D53" w14:textId="77777777" w:rsidR="00BA642A" w:rsidRPr="00C429A4" w:rsidRDefault="00BA642A" w:rsidP="00BA6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 xml:space="preserve">o Dita 1: Energjia e </w:t>
      </w:r>
      <w:proofErr w:type="spellStart"/>
      <w:r w:rsidRPr="00C429A4">
        <w:rPr>
          <w:rFonts w:ascii="Calibri" w:hAnsi="Calibri" w:cs="Calibri"/>
          <w:sz w:val="22"/>
          <w:szCs w:val="22"/>
          <w:lang w:val="sq-AL"/>
        </w:rPr>
        <w:t>Rinovueshme</w:t>
      </w:r>
      <w:proofErr w:type="spellEnd"/>
    </w:p>
    <w:p w14:paraId="63F81BFB" w14:textId="66E69A01" w:rsidR="00BA642A" w:rsidRPr="00C429A4" w:rsidRDefault="00BA642A" w:rsidP="00BA6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 xml:space="preserve">o Ditët 2 dhe 3: Riciklimi dhe </w:t>
      </w:r>
      <w:proofErr w:type="spellStart"/>
      <w:r w:rsidRPr="00C429A4">
        <w:rPr>
          <w:rFonts w:ascii="Calibri" w:hAnsi="Calibri" w:cs="Calibri"/>
          <w:sz w:val="22"/>
          <w:szCs w:val="22"/>
          <w:lang w:val="sq-AL"/>
        </w:rPr>
        <w:t>Efi</w:t>
      </w:r>
      <w:r w:rsidR="004235CB" w:rsidRPr="00C429A4">
        <w:rPr>
          <w:rFonts w:ascii="Calibri" w:hAnsi="Calibri" w:cs="Calibri"/>
          <w:sz w:val="22"/>
          <w:szCs w:val="22"/>
          <w:lang w:val="sq-AL"/>
        </w:rPr>
        <w:t>cenca</w:t>
      </w:r>
      <w:proofErr w:type="spellEnd"/>
      <w:r w:rsidR="004235CB" w:rsidRPr="00C429A4">
        <w:rPr>
          <w:rFonts w:ascii="Calibri" w:hAnsi="Calibri" w:cs="Calibri"/>
          <w:sz w:val="22"/>
          <w:szCs w:val="22"/>
          <w:lang w:val="sq-AL"/>
        </w:rPr>
        <w:t xml:space="preserve"> </w:t>
      </w:r>
      <w:r w:rsidRPr="00C429A4">
        <w:rPr>
          <w:rFonts w:ascii="Calibri" w:hAnsi="Calibri" w:cs="Calibri"/>
          <w:sz w:val="22"/>
          <w:szCs w:val="22"/>
          <w:lang w:val="sq-AL"/>
        </w:rPr>
        <w:t>e Energjisë</w:t>
      </w:r>
    </w:p>
    <w:p w14:paraId="67A8B8ED" w14:textId="77777777" w:rsidR="004235CB" w:rsidRPr="00C429A4" w:rsidRDefault="004235CB" w:rsidP="00BA6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</w:p>
    <w:p w14:paraId="0D0B7819" w14:textId="37AF0D67" w:rsidR="00BA642A" w:rsidRPr="00C429A4" w:rsidRDefault="00BA642A" w:rsidP="00BA6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>Programi i çdo dite do të përbëhet nga një konferencë plenare në mëngjes dhe punëtori gjatë pasdites.</w:t>
      </w:r>
    </w:p>
    <w:p w14:paraId="51A1F79E" w14:textId="4DA54203" w:rsidR="004235CB" w:rsidRPr="00C429A4" w:rsidRDefault="004235CB" w:rsidP="00BA6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</w:p>
    <w:p w14:paraId="57E25038" w14:textId="6381AE3A" w:rsidR="004235CB" w:rsidRPr="00C429A4" w:rsidRDefault="004235CB" w:rsidP="00BA6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 xml:space="preserve">Konferencat 3 ditore dhe punëtoritë do adresojnë: </w:t>
      </w:r>
    </w:p>
    <w:p w14:paraId="5653CB49" w14:textId="67AAA00F" w:rsidR="00BA642A" w:rsidRPr="00C429A4" w:rsidRDefault="00BA642A" w:rsidP="00BA6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sq-AL"/>
        </w:rPr>
      </w:pPr>
    </w:p>
    <w:p w14:paraId="4710FD85" w14:textId="4A7AE5A6" w:rsidR="00BA642A" w:rsidRPr="00C429A4" w:rsidRDefault="00B32935" w:rsidP="00BA642A"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 xml:space="preserve">Mundësitë dhe sfidat e tregut dhe industrisë së gjelbër.  </w:t>
      </w:r>
    </w:p>
    <w:p w14:paraId="58CCCDA5" w14:textId="5ABE4FE3" w:rsidR="00B32935" w:rsidRPr="00C429A4" w:rsidRDefault="00B32935" w:rsidP="00B32935"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lastRenderedPageBreak/>
        <w:t>Politikat e qeverisë dhe mbështetja për industrinë e gjelbër.</w:t>
      </w:r>
    </w:p>
    <w:p w14:paraId="520B99B2" w14:textId="397D5F70" w:rsidR="00B32935" w:rsidRPr="00C429A4" w:rsidRDefault="00B32935" w:rsidP="00B32935"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 xml:space="preserve">Nevojat e aftësisë punëtore në industrinë e gjelbër. </w:t>
      </w:r>
    </w:p>
    <w:p w14:paraId="19C32BAC" w14:textId="6E7F3C53" w:rsidR="00B32935" w:rsidRPr="00C429A4" w:rsidRDefault="00B32935" w:rsidP="00B32935"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>Qasja në financat për energjinë e gjelbër dhe efikasitetin e energjisë.</w:t>
      </w:r>
    </w:p>
    <w:p w14:paraId="71C4FDA3" w14:textId="77777777" w:rsidR="00B32935" w:rsidRPr="00C429A4" w:rsidRDefault="00B32935" w:rsidP="00BA6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  <w:lang w:val="sq-AL"/>
        </w:rPr>
      </w:pPr>
    </w:p>
    <w:p w14:paraId="476A4975" w14:textId="4D736385" w:rsidR="00BA642A" w:rsidRDefault="00B32935" w:rsidP="00BA6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i/>
          <w:sz w:val="22"/>
          <w:szCs w:val="22"/>
          <w:lang w:val="sq-AL"/>
        </w:rPr>
      </w:pPr>
      <w:r w:rsidRPr="00C429A4">
        <w:rPr>
          <w:rFonts w:ascii="Calibri" w:hAnsi="Calibri" w:cs="Calibri"/>
          <w:i/>
          <w:sz w:val="22"/>
          <w:szCs w:val="22"/>
          <w:lang w:val="sq-AL"/>
        </w:rPr>
        <w:t>Përgjegjësitë e zbatuesit</w:t>
      </w:r>
      <w:r w:rsidR="00BA642A" w:rsidRPr="00C429A4">
        <w:rPr>
          <w:rFonts w:ascii="Calibri" w:hAnsi="Calibri" w:cs="Calibri"/>
          <w:i/>
          <w:sz w:val="22"/>
          <w:szCs w:val="22"/>
          <w:lang w:val="sq-AL"/>
        </w:rPr>
        <w:t>:</w:t>
      </w:r>
    </w:p>
    <w:p w14:paraId="5EBDD209" w14:textId="77777777" w:rsidR="00C429A4" w:rsidRPr="00C429A4" w:rsidRDefault="00C429A4" w:rsidP="00BA6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i/>
          <w:sz w:val="22"/>
          <w:szCs w:val="22"/>
          <w:lang w:val="sq-AL"/>
        </w:rPr>
      </w:pPr>
    </w:p>
    <w:p w14:paraId="5FCA7E67" w14:textId="5CBDEDF4" w:rsidR="00B32935" w:rsidRPr="00C429A4" w:rsidRDefault="00B32935" w:rsidP="00BA642A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>Hartimi dhe zbatimi i përshtatjes së vendit për forume të përshtatshme për 70-100 pjesëmarrës, përafërsisht 150</w:t>
      </w:r>
      <w:r w:rsidR="00061B8C" w:rsidRPr="00C429A4">
        <w:rPr>
          <w:rFonts w:ascii="Calibri" w:hAnsi="Calibri" w:cs="Calibri"/>
          <w:sz w:val="22"/>
          <w:szCs w:val="22"/>
          <w:lang w:val="sq-AL"/>
        </w:rPr>
        <w:t xml:space="preserve"> m</w:t>
      </w:r>
      <w:r w:rsidR="00061B8C" w:rsidRPr="00C429A4">
        <w:rPr>
          <w:rFonts w:ascii="Calibri" w:hAnsi="Calibri" w:cs="Calibri"/>
          <w:lang w:val="sq-AL"/>
        </w:rPr>
        <w:t xml:space="preserve">² - 200 </w:t>
      </w:r>
      <w:r w:rsidR="00061B8C" w:rsidRPr="00C429A4">
        <w:rPr>
          <w:rFonts w:ascii="Calibri" w:hAnsi="Calibri" w:cs="Calibri"/>
          <w:sz w:val="22"/>
          <w:szCs w:val="22"/>
          <w:lang w:val="sq-AL"/>
        </w:rPr>
        <w:t>m</w:t>
      </w:r>
      <w:r w:rsidR="00061B8C" w:rsidRPr="00C429A4">
        <w:rPr>
          <w:rFonts w:ascii="Calibri" w:hAnsi="Calibri" w:cs="Calibri"/>
          <w:lang w:val="sq-AL"/>
        </w:rPr>
        <w:t>².</w:t>
      </w:r>
    </w:p>
    <w:p w14:paraId="7D5E99E1" w14:textId="1DE33DA6" w:rsidR="00061B8C" w:rsidRPr="00C429A4" w:rsidRDefault="00644B0A" w:rsidP="00BA642A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lang w:val="sq-AL"/>
        </w:rPr>
        <w:t>Menaxhon dhe bashk</w:t>
      </w:r>
      <w:r w:rsidRPr="00C429A4">
        <w:rPr>
          <w:rFonts w:ascii="Calibri" w:hAnsi="Calibri" w:cs="Calibri"/>
          <w:sz w:val="22"/>
          <w:szCs w:val="22"/>
          <w:lang w:val="sq-AL"/>
        </w:rPr>
        <w:t xml:space="preserve">ërendon </w:t>
      </w:r>
      <w:r w:rsidR="00A36182" w:rsidRPr="00C429A4">
        <w:rPr>
          <w:rFonts w:ascii="Calibri" w:hAnsi="Calibri" w:cs="Calibri"/>
          <w:sz w:val="22"/>
          <w:szCs w:val="22"/>
          <w:lang w:val="sq-AL"/>
        </w:rPr>
        <w:t xml:space="preserve">të gjithë logjistikën e ngjarjeve( vendndodhjen, furnizimin me ushqim) </w:t>
      </w:r>
    </w:p>
    <w:p w14:paraId="2B238527" w14:textId="332F929D" w:rsidR="00B32935" w:rsidRDefault="00BA642A" w:rsidP="00B32935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>AV (Audio, Video</w:t>
      </w:r>
      <w:r w:rsidR="00A36182" w:rsidRPr="00C429A4">
        <w:rPr>
          <w:rFonts w:ascii="Calibri" w:hAnsi="Calibri" w:cs="Calibri"/>
          <w:sz w:val="22"/>
          <w:szCs w:val="22"/>
          <w:lang w:val="sq-AL"/>
        </w:rPr>
        <w:t xml:space="preserve">) për të gjitha aktivitetet e forumit. </w:t>
      </w:r>
    </w:p>
    <w:p w14:paraId="431867BA" w14:textId="77777777" w:rsidR="00C429A4" w:rsidRPr="00C429A4" w:rsidRDefault="00C429A4" w:rsidP="00B32935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</w:p>
    <w:p w14:paraId="55967A7B" w14:textId="08E59D00" w:rsidR="00A36182" w:rsidRPr="00C429A4" w:rsidRDefault="00A36182" w:rsidP="00A361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</w:p>
    <w:p w14:paraId="564363A2" w14:textId="5CA85A73" w:rsidR="00A36182" w:rsidRPr="00C429A4" w:rsidRDefault="00A36182" w:rsidP="00A36182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alibri" w:hAnsi="Calibri" w:cs="Calibri"/>
          <w:b/>
          <w:sz w:val="22"/>
          <w:szCs w:val="22"/>
          <w:lang w:val="sq-AL"/>
        </w:rPr>
      </w:pPr>
      <w:r w:rsidRPr="00C429A4">
        <w:rPr>
          <w:rFonts w:ascii="Calibri" w:hAnsi="Calibri" w:cs="Calibri"/>
          <w:b/>
          <w:sz w:val="22"/>
          <w:szCs w:val="22"/>
          <w:lang w:val="sq-AL"/>
        </w:rPr>
        <w:t xml:space="preserve">Aktivitetet dhe ngjarjet paralele </w:t>
      </w:r>
    </w:p>
    <w:p w14:paraId="37F975B0" w14:textId="1A502A7B" w:rsidR="00A36182" w:rsidRDefault="00A36182" w:rsidP="00A36182">
      <w:pPr>
        <w:pStyle w:val="BodyText"/>
      </w:pPr>
      <w:r w:rsidRPr="00C429A4">
        <w:t xml:space="preserve">Festivali i Gjelbër do të përfshijë deri në tre aktivitete dhe ngjarje paralele, të zhvilluara pranë ngjarjeve, për të rritur ndërgjegjësimin e publikut për rëndësinë e energjisë së </w:t>
      </w:r>
      <w:proofErr w:type="spellStart"/>
      <w:r w:rsidRPr="00C429A4">
        <w:t>rinovueshme</w:t>
      </w:r>
      <w:proofErr w:type="spellEnd"/>
      <w:r w:rsidRPr="00C429A4">
        <w:t>, efikasitetin e energjisë dhe riciklimin e materialeve, për rritjen ekonomike dhe ndryshimin global të klimës. Këto aktivitete do të inkurajojnë pjesëmarrjen e publikut dhe mund të përfshijnë studentë, artistë dhe të tjerë, të bërë në bashkëpunim me shkollat, komunat, OJQ-të dhe / ose kompanitë private.</w:t>
      </w:r>
    </w:p>
    <w:p w14:paraId="107A7758" w14:textId="77777777" w:rsidR="00C429A4" w:rsidRPr="00C429A4" w:rsidRDefault="00C429A4" w:rsidP="00A36182">
      <w:pPr>
        <w:pStyle w:val="BodyText"/>
      </w:pPr>
    </w:p>
    <w:p w14:paraId="33F3B2C3" w14:textId="271DC3CD" w:rsidR="00A36182" w:rsidRPr="00C429A4" w:rsidRDefault="00A36182" w:rsidP="00A361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i/>
          <w:sz w:val="22"/>
          <w:szCs w:val="22"/>
          <w:lang w:val="sq-AL"/>
        </w:rPr>
      </w:pPr>
      <w:r w:rsidRPr="00C429A4">
        <w:rPr>
          <w:rFonts w:ascii="Calibri" w:hAnsi="Calibri" w:cs="Calibri"/>
          <w:i/>
          <w:sz w:val="22"/>
          <w:szCs w:val="22"/>
          <w:lang w:val="sq-AL"/>
        </w:rPr>
        <w:t>Përgjegjësitë e zbatuesit:</w:t>
      </w:r>
    </w:p>
    <w:p w14:paraId="3BED4499" w14:textId="77777777" w:rsidR="00A36182" w:rsidRPr="00C429A4" w:rsidRDefault="00A36182" w:rsidP="00A361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i/>
          <w:sz w:val="22"/>
          <w:szCs w:val="22"/>
          <w:lang w:val="sq-AL"/>
        </w:rPr>
      </w:pPr>
    </w:p>
    <w:p w14:paraId="32ED83AD" w14:textId="186D731B" w:rsidR="00A36182" w:rsidRPr="00C429A4" w:rsidRDefault="00A36182" w:rsidP="00A361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 xml:space="preserve"> Përgjegjësia kryesore për të hartuar, lehtësuar dhe zbatuar Programin e Aktiviteteve paralele:</w:t>
      </w:r>
    </w:p>
    <w:p w14:paraId="39E59E43" w14:textId="77777777" w:rsidR="00A36182" w:rsidRPr="00C429A4" w:rsidRDefault="00A36182" w:rsidP="00A361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</w:p>
    <w:p w14:paraId="5CE145B5" w14:textId="77777777" w:rsidR="00A36182" w:rsidRPr="00C429A4" w:rsidRDefault="00A36182" w:rsidP="00A361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 xml:space="preserve">• Përgatitja e dizajnit </w:t>
      </w:r>
      <w:proofErr w:type="spellStart"/>
      <w:r w:rsidRPr="00C429A4">
        <w:rPr>
          <w:rFonts w:ascii="Calibri" w:hAnsi="Calibri" w:cs="Calibri"/>
          <w:sz w:val="22"/>
          <w:szCs w:val="22"/>
          <w:lang w:val="sq-AL"/>
        </w:rPr>
        <w:t>konceptual</w:t>
      </w:r>
      <w:proofErr w:type="spellEnd"/>
      <w:r w:rsidRPr="00C429A4">
        <w:rPr>
          <w:rFonts w:ascii="Calibri" w:hAnsi="Calibri" w:cs="Calibri"/>
          <w:sz w:val="22"/>
          <w:szCs w:val="22"/>
          <w:lang w:val="sq-AL"/>
        </w:rPr>
        <w:t xml:space="preserve"> të aktiviteteve dhe ngjarjeve paralele.</w:t>
      </w:r>
    </w:p>
    <w:p w14:paraId="493C23FE" w14:textId="77777777" w:rsidR="00A36182" w:rsidRPr="00C429A4" w:rsidRDefault="00A36182" w:rsidP="00A361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>• Përgatitja e programit të aktiviteteve paralele.</w:t>
      </w:r>
    </w:p>
    <w:p w14:paraId="233DAF0D" w14:textId="77777777" w:rsidR="00A36182" w:rsidRPr="00C429A4" w:rsidRDefault="00A36182" w:rsidP="00A361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>• Identifikoni dhe rekrutoni pjesëmarrës dhe bashkëpunëtorë.</w:t>
      </w:r>
    </w:p>
    <w:p w14:paraId="10714F28" w14:textId="77777777" w:rsidR="00A36182" w:rsidRPr="00C429A4" w:rsidRDefault="00A36182" w:rsidP="00A361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>• Menaxhon dhe mbikëqyrë organizimin dhe logjistikën e aktiviteteve.</w:t>
      </w:r>
    </w:p>
    <w:p w14:paraId="65F6654E" w14:textId="77777777" w:rsidR="00A36182" w:rsidRPr="00C429A4" w:rsidRDefault="00A36182" w:rsidP="00A361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</w:p>
    <w:p w14:paraId="351850F4" w14:textId="0CEC6C50" w:rsidR="00A36182" w:rsidRDefault="00A36182" w:rsidP="00A361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</w:p>
    <w:p w14:paraId="6503F1A2" w14:textId="77777777" w:rsidR="00C429A4" w:rsidRPr="00C429A4" w:rsidRDefault="00C429A4" w:rsidP="00A361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  <w:bookmarkStart w:id="0" w:name="_GoBack"/>
      <w:bookmarkEnd w:id="0"/>
    </w:p>
    <w:p w14:paraId="39A30C13" w14:textId="54ADAE03" w:rsidR="00A36182" w:rsidRPr="00C429A4" w:rsidRDefault="00A36182" w:rsidP="00A36182">
      <w:pPr>
        <w:pStyle w:val="ListParagraph"/>
        <w:numPr>
          <w:ilvl w:val="0"/>
          <w:numId w:val="11"/>
        </w:numPr>
        <w:spacing w:after="120"/>
        <w:rPr>
          <w:rFonts w:ascii="Calibri" w:hAnsi="Calibri" w:cs="Calibri"/>
          <w:b/>
          <w:sz w:val="22"/>
          <w:szCs w:val="22"/>
          <w:u w:val="single"/>
          <w:lang w:val="sq-AL"/>
        </w:rPr>
      </w:pPr>
      <w:r w:rsidRPr="00C429A4">
        <w:rPr>
          <w:rFonts w:ascii="Calibri" w:hAnsi="Calibri" w:cs="Calibri"/>
          <w:b/>
          <w:sz w:val="22"/>
          <w:szCs w:val="22"/>
          <w:u w:val="single"/>
          <w:lang w:val="sq-AL"/>
        </w:rPr>
        <w:t xml:space="preserve">Kapacitet e kërkuara për pozicionin </w:t>
      </w:r>
    </w:p>
    <w:p w14:paraId="186FB2D0" w14:textId="77777777" w:rsidR="00A36182" w:rsidRPr="00C429A4" w:rsidRDefault="00A36182" w:rsidP="00A36182">
      <w:pPr>
        <w:pStyle w:val="BodyText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rPr>
          <w:i/>
        </w:rPr>
      </w:pPr>
      <w:r w:rsidRPr="00C429A4">
        <w:rPr>
          <w:i/>
        </w:rPr>
        <w:t>* Aplikimi është i hapur për kompani të kualifikuara lokale ose ndërkombëtare të organizimit të ngjarjeve.</w:t>
      </w:r>
    </w:p>
    <w:p w14:paraId="102B9CD3" w14:textId="77777777" w:rsidR="00A36182" w:rsidRPr="00C429A4" w:rsidRDefault="00A36182" w:rsidP="00A36182">
      <w:pPr>
        <w:spacing w:after="12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>Në vijim janë kualifikimet minimale kryesore:</w:t>
      </w:r>
    </w:p>
    <w:p w14:paraId="742BF429" w14:textId="77777777" w:rsidR="00A36182" w:rsidRPr="00C429A4" w:rsidRDefault="00A36182" w:rsidP="00A36182">
      <w:pPr>
        <w:spacing w:after="12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>1. Së paku 5 vjet përvojë pune në organizimin e ngjarjeve / panaireve të ngjashme, përfshirë B2B.</w:t>
      </w:r>
    </w:p>
    <w:p w14:paraId="5542BADC" w14:textId="6EFB8352" w:rsidR="00A36182" w:rsidRPr="00C429A4" w:rsidRDefault="00A36182" w:rsidP="00A36182">
      <w:pPr>
        <w:spacing w:after="12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 xml:space="preserve">2. Preferohet një rrjet i mirënjohur i </w:t>
      </w:r>
      <w:proofErr w:type="spellStart"/>
      <w:r w:rsidRPr="00C429A4">
        <w:rPr>
          <w:rFonts w:ascii="Calibri" w:hAnsi="Calibri" w:cs="Calibri"/>
          <w:sz w:val="22"/>
          <w:szCs w:val="22"/>
          <w:lang w:val="sq-AL"/>
        </w:rPr>
        <w:t>akterëve</w:t>
      </w:r>
      <w:proofErr w:type="spellEnd"/>
      <w:r w:rsidRPr="00C429A4">
        <w:rPr>
          <w:rFonts w:ascii="Calibri" w:hAnsi="Calibri" w:cs="Calibri"/>
          <w:sz w:val="22"/>
          <w:szCs w:val="22"/>
          <w:lang w:val="sq-AL"/>
        </w:rPr>
        <w:t xml:space="preserve"> të energjisë në Kosovë dhe në rajon.</w:t>
      </w:r>
    </w:p>
    <w:p w14:paraId="7C076E66" w14:textId="77777777" w:rsidR="00A36182" w:rsidRPr="00C429A4" w:rsidRDefault="00A36182" w:rsidP="00A36182">
      <w:pPr>
        <w:spacing w:after="12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>3. Përvojë në zbatimin e aktiviteteve që mbështesin projektet e ndihmës për zhvillim.</w:t>
      </w:r>
    </w:p>
    <w:p w14:paraId="4B582E51" w14:textId="44232F26" w:rsidR="00A36182" w:rsidRPr="00C429A4" w:rsidRDefault="00A36182" w:rsidP="00A36182">
      <w:pPr>
        <w:spacing w:after="120"/>
        <w:rPr>
          <w:rFonts w:ascii="Calibri" w:hAnsi="Calibri" w:cs="Calibri"/>
          <w:sz w:val="22"/>
          <w:szCs w:val="22"/>
          <w:lang w:val="sq-AL"/>
        </w:rPr>
      </w:pPr>
      <w:r w:rsidRPr="00C429A4">
        <w:rPr>
          <w:rFonts w:ascii="Calibri" w:hAnsi="Calibri" w:cs="Calibri"/>
          <w:sz w:val="22"/>
          <w:szCs w:val="22"/>
          <w:lang w:val="sq-AL"/>
        </w:rPr>
        <w:t>4. Kapacitetet e demonstruar të menaxhimit, organizimit dhe komunikimit.</w:t>
      </w:r>
    </w:p>
    <w:p w14:paraId="2357A4FB" w14:textId="77777777" w:rsidR="00A36182" w:rsidRPr="00C429A4" w:rsidRDefault="00A36182" w:rsidP="00A361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</w:p>
    <w:p w14:paraId="0808100B" w14:textId="385C2DF8" w:rsidR="00B32935" w:rsidRPr="00C429A4" w:rsidRDefault="00B32935" w:rsidP="00B329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</w:p>
    <w:p w14:paraId="59B5993F" w14:textId="6FE05A13" w:rsidR="00A36182" w:rsidRPr="00C429A4" w:rsidRDefault="00C429A4" w:rsidP="00A36182">
      <w:pPr>
        <w:pStyle w:val="ListParagraph"/>
        <w:numPr>
          <w:ilvl w:val="0"/>
          <w:numId w:val="11"/>
        </w:numPr>
        <w:spacing w:after="120"/>
        <w:rPr>
          <w:rFonts w:ascii="Calibri" w:hAnsi="Calibri" w:cs="Calibri"/>
          <w:b/>
          <w:sz w:val="22"/>
          <w:szCs w:val="22"/>
          <w:highlight w:val="yellow"/>
          <w:u w:val="single"/>
          <w:lang w:val="sq-AL"/>
        </w:rPr>
      </w:pPr>
      <w:r w:rsidRPr="00C429A4">
        <w:rPr>
          <w:rFonts w:ascii="Calibri" w:hAnsi="Calibri" w:cs="Calibri"/>
          <w:b/>
          <w:sz w:val="22"/>
          <w:szCs w:val="22"/>
          <w:highlight w:val="yellow"/>
          <w:u w:val="single"/>
          <w:lang w:val="sq-AL"/>
        </w:rPr>
        <w:lastRenderedPageBreak/>
        <w:t xml:space="preserve">Dorëzimi </w:t>
      </w:r>
    </w:p>
    <w:p w14:paraId="26C4F66E" w14:textId="3FD07645" w:rsidR="00A36182" w:rsidRPr="00C429A4" w:rsidRDefault="00C429A4" w:rsidP="00A36182">
      <w:pPr>
        <w:spacing w:after="120"/>
        <w:rPr>
          <w:rFonts w:ascii="Calibri" w:hAnsi="Calibri" w:cs="Calibri"/>
          <w:bCs/>
          <w:sz w:val="22"/>
          <w:szCs w:val="22"/>
          <w:lang w:val="sq-AL"/>
        </w:rPr>
      </w:pPr>
      <w:r w:rsidRPr="00C429A4">
        <w:rPr>
          <w:rFonts w:ascii="Calibri" w:hAnsi="Calibri" w:cs="Calibri"/>
          <w:bCs/>
          <w:sz w:val="22"/>
          <w:szCs w:val="22"/>
          <w:lang w:val="sq-AL"/>
        </w:rPr>
        <w:t xml:space="preserve">Dorëzimi, </w:t>
      </w:r>
      <w:r>
        <w:rPr>
          <w:rFonts w:ascii="Calibri" w:hAnsi="Calibri" w:cs="Calibri"/>
          <w:bCs/>
          <w:sz w:val="22"/>
          <w:szCs w:val="22"/>
          <w:lang w:val="sq-AL"/>
        </w:rPr>
        <w:t>koha dhe ditët e parashikuar janë si më poshtë</w:t>
      </w:r>
      <w:r w:rsidR="00A36182" w:rsidRPr="00C429A4">
        <w:rPr>
          <w:rFonts w:ascii="Calibri" w:hAnsi="Calibri" w:cs="Calibri"/>
          <w:bCs/>
          <w:sz w:val="22"/>
          <w:szCs w:val="22"/>
          <w:lang w:val="sq-AL"/>
        </w:rPr>
        <w:t>:</w:t>
      </w:r>
    </w:p>
    <w:tbl>
      <w:tblPr>
        <w:tblW w:w="7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6"/>
      </w:tblGrid>
      <w:tr w:rsidR="00A36182" w:rsidRPr="00C429A4" w14:paraId="32B1DCC9" w14:textId="77777777" w:rsidTr="00A36182">
        <w:trPr>
          <w:tblHeader/>
        </w:trPr>
        <w:tc>
          <w:tcPr>
            <w:tcW w:w="7206" w:type="dxa"/>
            <w:shd w:val="clear" w:color="auto" w:fill="D9D9D9"/>
          </w:tcPr>
          <w:p w14:paraId="6D2EAD0E" w14:textId="77777777" w:rsidR="00A36182" w:rsidRPr="00C429A4" w:rsidRDefault="00A36182" w:rsidP="00A36182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  <w:lang w:val="sq-AL"/>
              </w:rPr>
            </w:pPr>
            <w:proofErr w:type="spellStart"/>
            <w:r w:rsidRPr="00C429A4">
              <w:rPr>
                <w:rFonts w:ascii="Calibri" w:hAnsi="Calibri" w:cs="Calibri"/>
                <w:b/>
                <w:bCs/>
                <w:sz w:val="22"/>
                <w:szCs w:val="22"/>
                <w:lang w:val="sq-AL"/>
              </w:rPr>
              <w:t>Deliverable</w:t>
            </w:r>
            <w:proofErr w:type="spellEnd"/>
          </w:p>
        </w:tc>
      </w:tr>
      <w:tr w:rsidR="00A36182" w:rsidRPr="00C429A4" w14:paraId="19B1B45C" w14:textId="77777777" w:rsidTr="00A36182">
        <w:trPr>
          <w:trHeight w:val="323"/>
        </w:trPr>
        <w:tc>
          <w:tcPr>
            <w:tcW w:w="7206" w:type="dxa"/>
            <w:shd w:val="clear" w:color="auto" w:fill="auto"/>
          </w:tcPr>
          <w:p w14:paraId="6C6FD7AB" w14:textId="364A938B" w:rsidR="00A36182" w:rsidRPr="00C429A4" w:rsidRDefault="00C429A4" w:rsidP="00A36182">
            <w:pPr>
              <w:numPr>
                <w:ilvl w:val="0"/>
                <w:numId w:val="12"/>
              </w:numPr>
              <w:spacing w:before="40" w:after="40"/>
              <w:ind w:left="337"/>
              <w:contextualSpacing/>
              <w:rPr>
                <w:rFonts w:ascii="Calibri" w:hAnsi="Calibri" w:cs="Calibri"/>
                <w:bCs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 xml:space="preserve">Propozimi përfundimtar i zbatimit të projektit </w:t>
            </w:r>
            <w:r w:rsidR="00A36182" w:rsidRPr="00C429A4"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 xml:space="preserve"> </w:t>
            </w:r>
          </w:p>
        </w:tc>
      </w:tr>
      <w:tr w:rsidR="00A36182" w:rsidRPr="00C429A4" w14:paraId="0C0B2FF4" w14:textId="77777777" w:rsidTr="00A36182">
        <w:trPr>
          <w:trHeight w:val="323"/>
        </w:trPr>
        <w:tc>
          <w:tcPr>
            <w:tcW w:w="7206" w:type="dxa"/>
            <w:shd w:val="clear" w:color="auto" w:fill="auto"/>
          </w:tcPr>
          <w:p w14:paraId="5160DD00" w14:textId="7F17EC0A" w:rsidR="00A36182" w:rsidRPr="00C429A4" w:rsidRDefault="00C429A4" w:rsidP="00A36182">
            <w:pPr>
              <w:numPr>
                <w:ilvl w:val="0"/>
                <w:numId w:val="12"/>
              </w:numPr>
              <w:spacing w:before="40" w:after="40"/>
              <w:ind w:left="337"/>
              <w:contextualSpacing/>
              <w:rPr>
                <w:rFonts w:ascii="Calibri" w:hAnsi="Calibri" w:cs="Calibri"/>
                <w:bCs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 xml:space="preserve">Sigurimi i planit final të veprimit me aktivitete dhe status të detajuar 3 muaj para Festivalit </w:t>
            </w:r>
          </w:p>
        </w:tc>
      </w:tr>
      <w:tr w:rsidR="00A36182" w:rsidRPr="00C429A4" w14:paraId="16D7058D" w14:textId="77777777" w:rsidTr="00A36182">
        <w:trPr>
          <w:trHeight w:val="323"/>
        </w:trPr>
        <w:tc>
          <w:tcPr>
            <w:tcW w:w="7206" w:type="dxa"/>
            <w:shd w:val="clear" w:color="auto" w:fill="auto"/>
          </w:tcPr>
          <w:p w14:paraId="243B6D26" w14:textId="41B1684F" w:rsidR="00A36182" w:rsidRPr="00C429A4" w:rsidRDefault="00C429A4" w:rsidP="00A36182">
            <w:pPr>
              <w:numPr>
                <w:ilvl w:val="0"/>
                <w:numId w:val="12"/>
              </w:numPr>
              <w:spacing w:before="40" w:after="40"/>
              <w:ind w:left="337"/>
              <w:contextualSpacing/>
              <w:rPr>
                <w:rFonts w:ascii="Calibri" w:hAnsi="Calibri" w:cs="Calibri"/>
                <w:bCs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>Ofrimi i përditësimit t</w:t>
            </w:r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>ë</w:t>
            </w:r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 xml:space="preserve"> statusit t</w:t>
            </w:r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>ë</w:t>
            </w:r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 xml:space="preserve"> planit t</w:t>
            </w:r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>ë</w:t>
            </w:r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 xml:space="preserve"> veprimit n</w:t>
            </w:r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>ë</w:t>
            </w:r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 xml:space="preserve"> baza mujore (dy muajt e fundit), n</w:t>
            </w:r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>ë</w:t>
            </w:r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 xml:space="preserve"> muajin e fundit e fundit ofrimi i p</w:t>
            </w:r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>ë</w:t>
            </w:r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>rdit</w:t>
            </w:r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>ë</w:t>
            </w:r>
            <w:r>
              <w:rPr>
                <w:rFonts w:ascii="Calibri" w:hAnsi="Calibri" w:cs="Calibri"/>
                <w:bCs/>
                <w:sz w:val="22"/>
                <w:szCs w:val="22"/>
                <w:lang w:val="sq-AL"/>
              </w:rPr>
              <w:t xml:space="preserve">simeve javore. </w:t>
            </w:r>
          </w:p>
        </w:tc>
      </w:tr>
    </w:tbl>
    <w:p w14:paraId="51FCB548" w14:textId="77777777" w:rsidR="00A36182" w:rsidRPr="00C429A4" w:rsidRDefault="00A36182" w:rsidP="00A361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2"/>
          <w:szCs w:val="22"/>
          <w:lang w:val="sq-AL"/>
        </w:rPr>
      </w:pPr>
    </w:p>
    <w:p w14:paraId="435C50DF" w14:textId="47974351" w:rsidR="00B32935" w:rsidRPr="00C429A4" w:rsidRDefault="00B32935" w:rsidP="00B329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</w:p>
    <w:p w14:paraId="10FE5F22" w14:textId="77777777" w:rsidR="00B32935" w:rsidRPr="00C429A4" w:rsidRDefault="00B32935" w:rsidP="00B329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q-AL"/>
        </w:rPr>
      </w:pPr>
    </w:p>
    <w:p w14:paraId="5D8093FA" w14:textId="77777777" w:rsidR="005C126E" w:rsidRPr="00C429A4" w:rsidRDefault="005C126E" w:rsidP="005C12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  <w:lang w:val="sq-AL"/>
        </w:rPr>
      </w:pPr>
    </w:p>
    <w:p w14:paraId="393AD580" w14:textId="77777777" w:rsidR="00C429A4" w:rsidRPr="00C429A4" w:rsidRDefault="00C429A4" w:rsidP="00C429A4">
      <w:pPr>
        <w:spacing w:after="120"/>
        <w:rPr>
          <w:rFonts w:ascii="Calibri" w:hAnsi="Calibri" w:cs="Calibri"/>
          <w:i/>
          <w:sz w:val="22"/>
          <w:szCs w:val="22"/>
          <w:lang w:val="sq-AL"/>
        </w:rPr>
      </w:pPr>
    </w:p>
    <w:p w14:paraId="6BBE49AD" w14:textId="77777777" w:rsidR="00B6290D" w:rsidRPr="00C429A4" w:rsidRDefault="00B6290D" w:rsidP="00B6290D">
      <w:pPr>
        <w:spacing w:after="120"/>
        <w:rPr>
          <w:rFonts w:ascii="Calibri" w:hAnsi="Calibri" w:cs="Calibri"/>
          <w:sz w:val="22"/>
          <w:szCs w:val="22"/>
          <w:lang w:val="sq-AL"/>
        </w:rPr>
      </w:pPr>
    </w:p>
    <w:p w14:paraId="30896244" w14:textId="6CB4D668" w:rsidR="00B6290D" w:rsidRPr="00C429A4" w:rsidRDefault="00B6290D" w:rsidP="00227D8A">
      <w:pPr>
        <w:spacing w:after="120"/>
        <w:rPr>
          <w:rFonts w:ascii="Calibri" w:hAnsi="Calibri" w:cs="Calibri"/>
          <w:sz w:val="22"/>
          <w:szCs w:val="22"/>
          <w:lang w:val="sq-AL"/>
        </w:rPr>
      </w:pPr>
    </w:p>
    <w:p w14:paraId="4058288D" w14:textId="77777777" w:rsidR="00B6290D" w:rsidRPr="00C429A4" w:rsidRDefault="00B6290D" w:rsidP="00227D8A">
      <w:pPr>
        <w:spacing w:after="120"/>
        <w:rPr>
          <w:rFonts w:ascii="Calibri" w:hAnsi="Calibri" w:cs="Calibri"/>
          <w:sz w:val="22"/>
          <w:szCs w:val="22"/>
          <w:lang w:val="sq-AL"/>
        </w:rPr>
      </w:pPr>
    </w:p>
    <w:p w14:paraId="41145820" w14:textId="77777777" w:rsidR="008B586F" w:rsidRPr="00C429A4" w:rsidRDefault="008B586F" w:rsidP="00227D8A">
      <w:pPr>
        <w:spacing w:after="120"/>
        <w:rPr>
          <w:rFonts w:ascii="Calibri" w:hAnsi="Calibri" w:cs="Calibri"/>
          <w:sz w:val="22"/>
          <w:szCs w:val="22"/>
          <w:lang w:val="sq-AL"/>
        </w:rPr>
      </w:pPr>
    </w:p>
    <w:p w14:paraId="61C6FD79" w14:textId="77777777" w:rsidR="00227D8A" w:rsidRPr="00C429A4" w:rsidRDefault="00227D8A" w:rsidP="00865C7B">
      <w:pPr>
        <w:spacing w:after="120"/>
        <w:rPr>
          <w:rFonts w:ascii="Calibri" w:hAnsi="Calibri" w:cs="Calibri"/>
          <w:sz w:val="22"/>
          <w:szCs w:val="22"/>
          <w:lang w:val="sq-AL"/>
        </w:rPr>
      </w:pPr>
    </w:p>
    <w:p w14:paraId="0CDFFFF3" w14:textId="086AC9AC" w:rsidR="00227D8A" w:rsidRPr="00C429A4" w:rsidRDefault="00227D8A" w:rsidP="00865C7B">
      <w:pPr>
        <w:spacing w:after="120"/>
        <w:rPr>
          <w:rFonts w:ascii="Calibri" w:hAnsi="Calibri" w:cs="Calibri"/>
          <w:sz w:val="22"/>
          <w:szCs w:val="22"/>
          <w:lang w:val="sq-AL"/>
        </w:rPr>
      </w:pPr>
    </w:p>
    <w:p w14:paraId="03C78E66" w14:textId="77777777" w:rsidR="00227D8A" w:rsidRPr="00C429A4" w:rsidRDefault="00227D8A" w:rsidP="00865C7B">
      <w:pPr>
        <w:spacing w:after="120"/>
        <w:rPr>
          <w:rFonts w:ascii="Calibri" w:hAnsi="Calibri" w:cs="Calibri"/>
          <w:sz w:val="22"/>
          <w:szCs w:val="22"/>
          <w:lang w:val="sq-AL"/>
        </w:rPr>
      </w:pPr>
    </w:p>
    <w:p w14:paraId="759A7594" w14:textId="77777777" w:rsidR="00865C7B" w:rsidRPr="00C429A4" w:rsidRDefault="00865C7B" w:rsidP="00865C7B">
      <w:pPr>
        <w:spacing w:after="120"/>
        <w:rPr>
          <w:rFonts w:ascii="Calibri" w:hAnsi="Calibri" w:cs="Calibri"/>
          <w:sz w:val="22"/>
          <w:szCs w:val="22"/>
          <w:lang w:val="sq-AL"/>
        </w:rPr>
      </w:pPr>
    </w:p>
    <w:p w14:paraId="12D67EF1" w14:textId="20299494" w:rsidR="00807352" w:rsidRPr="00C429A4" w:rsidRDefault="00807352" w:rsidP="00865C7B">
      <w:pPr>
        <w:rPr>
          <w:lang w:val="sq-AL"/>
        </w:rPr>
      </w:pPr>
    </w:p>
    <w:p w14:paraId="7635B9FE" w14:textId="062D4960" w:rsidR="00865C7B" w:rsidRPr="00C429A4" w:rsidRDefault="00865C7B" w:rsidP="00865C7B">
      <w:pPr>
        <w:rPr>
          <w:lang w:val="sq-AL"/>
        </w:rPr>
      </w:pPr>
    </w:p>
    <w:p w14:paraId="1264A458" w14:textId="04EFB5F1" w:rsidR="00865C7B" w:rsidRPr="00C429A4" w:rsidRDefault="00865C7B" w:rsidP="00865C7B">
      <w:pPr>
        <w:rPr>
          <w:lang w:val="sq-AL"/>
        </w:rPr>
      </w:pPr>
    </w:p>
    <w:sectPr w:rsidR="00865C7B" w:rsidRPr="00C429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D270C" w14:textId="77777777" w:rsidR="00A36182" w:rsidRDefault="00A36182" w:rsidP="00865C7B">
      <w:r>
        <w:separator/>
      </w:r>
    </w:p>
  </w:endnote>
  <w:endnote w:type="continuationSeparator" w:id="0">
    <w:p w14:paraId="701657C5" w14:textId="77777777" w:rsidR="00A36182" w:rsidRDefault="00A36182" w:rsidP="0086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EAB6C" w14:textId="77777777" w:rsidR="00A36182" w:rsidRDefault="00A36182" w:rsidP="00865C7B">
      <w:r>
        <w:separator/>
      </w:r>
    </w:p>
  </w:footnote>
  <w:footnote w:type="continuationSeparator" w:id="0">
    <w:p w14:paraId="5239B5F1" w14:textId="77777777" w:rsidR="00A36182" w:rsidRDefault="00A36182" w:rsidP="00865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AD310" w14:textId="7A6447CE" w:rsidR="00A36182" w:rsidRPr="00865C7B" w:rsidRDefault="00A36182" w:rsidP="00865C7B">
    <w:pPr>
      <w:pStyle w:val="Header"/>
    </w:pPr>
    <w:r>
      <w:rPr>
        <w:noProof/>
      </w:rPr>
      <w:drawing>
        <wp:inline distT="0" distB="0" distL="0" distR="0" wp14:anchorId="74239E0C" wp14:editId="5540C0B7">
          <wp:extent cx="2495550" cy="73897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52" cy="749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0924"/>
    <w:multiLevelType w:val="hybridMultilevel"/>
    <w:tmpl w:val="6EF8938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41D4"/>
    <w:multiLevelType w:val="hybridMultilevel"/>
    <w:tmpl w:val="65F27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3C96"/>
    <w:multiLevelType w:val="hybridMultilevel"/>
    <w:tmpl w:val="F4FE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41BFC"/>
    <w:multiLevelType w:val="hybridMultilevel"/>
    <w:tmpl w:val="AC8E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8226D"/>
    <w:multiLevelType w:val="hybridMultilevel"/>
    <w:tmpl w:val="390A840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A0F1C"/>
    <w:multiLevelType w:val="hybridMultilevel"/>
    <w:tmpl w:val="83527750"/>
    <w:lvl w:ilvl="0" w:tplc="6ABE5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D26948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852321"/>
    <w:multiLevelType w:val="hybridMultilevel"/>
    <w:tmpl w:val="B596E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D1BFB"/>
    <w:multiLevelType w:val="hybridMultilevel"/>
    <w:tmpl w:val="45764F3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591412EF"/>
    <w:multiLevelType w:val="hybridMultilevel"/>
    <w:tmpl w:val="1E4484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3B7EE7"/>
    <w:multiLevelType w:val="hybridMultilevel"/>
    <w:tmpl w:val="8B64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31689"/>
    <w:multiLevelType w:val="hybridMultilevel"/>
    <w:tmpl w:val="ADD69086"/>
    <w:lvl w:ilvl="0" w:tplc="FB5ED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95334B"/>
    <w:multiLevelType w:val="hybridMultilevel"/>
    <w:tmpl w:val="F11E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02F06"/>
    <w:multiLevelType w:val="hybridMultilevel"/>
    <w:tmpl w:val="6644B728"/>
    <w:lvl w:ilvl="0" w:tplc="FA58A102">
      <w:start w:val="4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B"/>
    <w:rsid w:val="00061B8C"/>
    <w:rsid w:val="00136BA1"/>
    <w:rsid w:val="00174AFD"/>
    <w:rsid w:val="00227D8A"/>
    <w:rsid w:val="002308C4"/>
    <w:rsid w:val="002E1404"/>
    <w:rsid w:val="004235CB"/>
    <w:rsid w:val="005C126E"/>
    <w:rsid w:val="00644B0A"/>
    <w:rsid w:val="00807352"/>
    <w:rsid w:val="0081720F"/>
    <w:rsid w:val="00865C7B"/>
    <w:rsid w:val="008B586F"/>
    <w:rsid w:val="00A36182"/>
    <w:rsid w:val="00A66A8B"/>
    <w:rsid w:val="00B32935"/>
    <w:rsid w:val="00B6290D"/>
    <w:rsid w:val="00BA642A"/>
    <w:rsid w:val="00C429A4"/>
    <w:rsid w:val="00E34259"/>
    <w:rsid w:val="00EB522B"/>
    <w:rsid w:val="00F3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2D84F"/>
  <w15:chartTrackingRefBased/>
  <w15:docId w15:val="{3A2AB58C-86CA-4320-8E83-97A8F62D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D8A"/>
    <w:pPr>
      <w:keepNext/>
      <w:spacing w:after="120"/>
      <w:outlineLvl w:val="0"/>
    </w:pPr>
    <w:rPr>
      <w:rFonts w:ascii="Calibri" w:hAnsi="Calibri" w:cs="Calibri"/>
      <w:b/>
      <w:sz w:val="22"/>
      <w:szCs w:val="22"/>
      <w:u w:val="single"/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182"/>
    <w:pPr>
      <w:keepNext/>
      <w:spacing w:after="120"/>
      <w:outlineLvl w:val="1"/>
    </w:pPr>
    <w:rPr>
      <w:rFonts w:ascii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C7B"/>
  </w:style>
  <w:style w:type="paragraph" w:styleId="Footer">
    <w:name w:val="footer"/>
    <w:basedOn w:val="Normal"/>
    <w:link w:val="FooterChar"/>
    <w:uiPriority w:val="99"/>
    <w:unhideWhenUsed/>
    <w:rsid w:val="00865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C7B"/>
  </w:style>
  <w:style w:type="paragraph" w:styleId="BalloonText">
    <w:name w:val="Balloon Text"/>
    <w:basedOn w:val="Normal"/>
    <w:link w:val="BalloonTextChar"/>
    <w:uiPriority w:val="99"/>
    <w:semiHidden/>
    <w:unhideWhenUsed/>
    <w:rsid w:val="00865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7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7D8A"/>
    <w:rPr>
      <w:rFonts w:ascii="Calibri" w:eastAsia="Times New Roman" w:hAnsi="Calibri" w:cs="Calibri"/>
      <w:b/>
      <w:u w:val="single"/>
      <w:lang w:val="sq-AL"/>
    </w:rPr>
  </w:style>
  <w:style w:type="paragraph" w:styleId="ListParagraph">
    <w:name w:val="List Paragraph"/>
    <w:basedOn w:val="Normal"/>
    <w:uiPriority w:val="34"/>
    <w:qFormat/>
    <w:rsid w:val="00B6290D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A3618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36182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</w:pPr>
    <w:rPr>
      <w:rFonts w:ascii="Calibri" w:hAnsi="Calibri" w:cs="Calibri"/>
      <w:sz w:val="22"/>
      <w:szCs w:val="22"/>
      <w:lang w:val="sq-AL"/>
    </w:rPr>
  </w:style>
  <w:style w:type="character" w:customStyle="1" w:styleId="BodyTextChar">
    <w:name w:val="Body Text Char"/>
    <w:basedOn w:val="DefaultParagraphFont"/>
    <w:link w:val="BodyText"/>
    <w:uiPriority w:val="99"/>
    <w:rsid w:val="00A36182"/>
    <w:rPr>
      <w:rFonts w:ascii="Calibri" w:eastAsia="Times New Roman" w:hAnsi="Calibri" w:cs="Calibri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A36182"/>
    <w:rPr>
      <w:rFonts w:ascii="Calibri" w:eastAsia="Times New Roman" w:hAnsi="Calibri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0001">
          <w:marLeft w:val="-300"/>
          <w:marRight w:val="-300"/>
          <w:marTop w:val="0"/>
          <w:marBottom w:val="0"/>
          <w:divBdr>
            <w:top w:val="single" w:sz="6" w:space="8" w:color="DFE1E5"/>
            <w:left w:val="single" w:sz="6" w:space="15" w:color="DFE1E5"/>
            <w:bottom w:val="single" w:sz="6" w:space="8" w:color="DFE1E5"/>
            <w:right w:val="single" w:sz="6" w:space="15" w:color="DFE1E5"/>
          </w:divBdr>
          <w:divsChild>
            <w:div w:id="4138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2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635112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6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2399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539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7774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522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Klubi</dc:creator>
  <cp:keywords/>
  <dc:description/>
  <cp:lastModifiedBy>Klubi</cp:lastModifiedBy>
  <cp:revision>1</cp:revision>
  <dcterms:created xsi:type="dcterms:W3CDTF">2019-04-03T07:20:00Z</dcterms:created>
  <dcterms:modified xsi:type="dcterms:W3CDTF">2019-04-03T12:19:00Z</dcterms:modified>
</cp:coreProperties>
</file>